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255CA" w14:textId="511DC57E" w:rsidR="0005489F" w:rsidRPr="0005489F" w:rsidRDefault="00FC2EA2" w:rsidP="008F2C1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Netflow</w:t>
      </w:r>
      <w:proofErr w:type="spellEnd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analyser</w:t>
      </w:r>
      <w:proofErr w:type="spellEnd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бағдарламалық</w:t>
      </w:r>
      <w:proofErr w:type="spellEnd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құралы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ды </w:t>
      </w:r>
      <w:r w:rsidR="00F3351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қайтадан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сатып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алу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бойынша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тендер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өткізу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туралы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хабарландыру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және</w:t>
      </w:r>
      <w:proofErr w:type="spellEnd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="0005489F"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жазылу</w:t>
      </w:r>
      <w:proofErr w:type="spellEnd"/>
    </w:p>
    <w:p w14:paraId="1F021F05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2F6CC761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7B298F6E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657FD15E" w14:textId="73F127FB" w:rsidR="0005489F" w:rsidRPr="008F2C1C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биржасы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АҚ, 050040, Алматы қ.,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, 8-қабат, info@kase.kz, </w:t>
      </w:r>
      <w:proofErr w:type="spellStart"/>
      <w:r w:rsidR="004639E6" w:rsidRPr="00FC2EA2">
        <w:rPr>
          <w:rFonts w:eastAsia="Times New Roman"/>
          <w:b/>
          <w:bCs/>
          <w:color w:val="1E1E1E"/>
          <w:sz w:val="20"/>
          <w:szCs w:val="20"/>
        </w:rPr>
        <w:t>Netflow</w:t>
      </w:r>
      <w:proofErr w:type="spellEnd"/>
      <w:r w:rsidR="004639E6" w:rsidRPr="00FC2EA2">
        <w:rPr>
          <w:rFonts w:eastAsia="Times New Roman"/>
          <w:b/>
          <w:bCs/>
          <w:color w:val="1E1E1E"/>
          <w:sz w:val="20"/>
          <w:szCs w:val="20"/>
        </w:rPr>
        <w:t xml:space="preserve"> </w:t>
      </w:r>
      <w:proofErr w:type="spellStart"/>
      <w:r w:rsidR="004639E6" w:rsidRPr="00FC2EA2">
        <w:rPr>
          <w:rFonts w:eastAsia="Times New Roman"/>
          <w:b/>
          <w:bCs/>
          <w:color w:val="1E1E1E"/>
          <w:sz w:val="20"/>
          <w:szCs w:val="20"/>
        </w:rPr>
        <w:t>analyser</w:t>
      </w:r>
      <w:proofErr w:type="spellEnd"/>
      <w:r w:rsidR="004639E6" w:rsidRPr="00FC2EA2">
        <w:rPr>
          <w:rFonts w:eastAsia="Times New Roman"/>
          <w:b/>
          <w:bCs/>
          <w:color w:val="1E1E1E"/>
          <w:sz w:val="20"/>
          <w:szCs w:val="20"/>
        </w:rPr>
        <w:t xml:space="preserve"> </w:t>
      </w:r>
      <w:proofErr w:type="spellStart"/>
      <w:r w:rsidR="004639E6" w:rsidRPr="00FC2EA2">
        <w:rPr>
          <w:rFonts w:eastAsia="Times New Roman"/>
          <w:b/>
          <w:bCs/>
          <w:color w:val="1E1E1E"/>
          <w:sz w:val="20"/>
          <w:szCs w:val="20"/>
        </w:rPr>
        <w:t>бағдарламалық</w:t>
      </w:r>
      <w:proofErr w:type="spellEnd"/>
      <w:r w:rsidR="004639E6" w:rsidRPr="00FC2EA2">
        <w:rPr>
          <w:rFonts w:eastAsia="Times New Roman"/>
          <w:b/>
          <w:bCs/>
          <w:color w:val="1E1E1E"/>
          <w:sz w:val="20"/>
          <w:szCs w:val="20"/>
        </w:rPr>
        <w:t xml:space="preserve"> </w:t>
      </w:r>
      <w:proofErr w:type="spellStart"/>
      <w:r w:rsidR="004639E6" w:rsidRPr="00FC2EA2">
        <w:rPr>
          <w:rFonts w:eastAsia="Times New Roman"/>
          <w:b/>
          <w:bCs/>
          <w:color w:val="1E1E1E"/>
          <w:sz w:val="20"/>
          <w:szCs w:val="20"/>
        </w:rPr>
        <w:t>құралы</w:t>
      </w:r>
      <w:proofErr w:type="spellEnd"/>
      <w:r w:rsidR="004639E6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ды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D930DE">
        <w:rPr>
          <w:rFonts w:eastAsia="Times New Roman"/>
          <w:color w:val="000000"/>
          <w:spacing w:val="2"/>
          <w:sz w:val="20"/>
          <w:szCs w:val="20"/>
        </w:rPr>
        <w:t>өткізу</w:t>
      </w:r>
      <w:proofErr w:type="spellEnd"/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FE0C25" w:rsidRPr="00D930DE">
        <w:rPr>
          <w:rFonts w:eastAsia="Times New Roman"/>
          <w:color w:val="000000"/>
          <w:spacing w:val="2"/>
          <w:sz w:val="20"/>
          <w:szCs w:val="20"/>
        </w:rPr>
        <w:t>хабарлайды</w:t>
      </w:r>
      <w:proofErr w:type="spellEnd"/>
      <w:r w:rsidRPr="00D930DE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738FFEED" w14:textId="77777777" w:rsidR="0005489F" w:rsidRPr="00D930DE" w:rsidRDefault="0005489F" w:rsidP="00D930DE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7633CCFF" w14:textId="77777777" w:rsidR="0005489F" w:rsidRPr="0005489F" w:rsidRDefault="0005489F" w:rsidP="0005489F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Тендер </w:t>
      </w:r>
      <w:proofErr w:type="spellStart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шарттары</w:t>
      </w:r>
      <w:proofErr w:type="spellEnd"/>
      <w:r w:rsidRPr="0005489F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:</w:t>
      </w:r>
    </w:p>
    <w:p w14:paraId="3C4C3910" w14:textId="136CDA91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саны,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көлемі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-</w:t>
      </w:r>
      <w:r w:rsidR="005718A7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E0C25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дана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3360057" w14:textId="5A009F6B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алынатын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техникалық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ерекшелігі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-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59B7E82A" w14:textId="15E0E0E0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Маңызды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көрсетілген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жобасы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қоса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парақта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7F5275EF" w14:textId="613C9596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көрсетіледі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9835A7F" w14:textId="3D6B4BC9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Тауарларды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жеткізудің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жұмыстарды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орындаудың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қызметтерді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көрсетудің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талап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етілетін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жұмыс 30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4CCDD04" w14:textId="4A4E67A3" w:rsidR="0005489F" w:rsidRPr="0005489F" w:rsidRDefault="0005489F" w:rsidP="004942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олардың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уәкілетті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өкілдері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қолма-қол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Алматы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қаласы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көшесі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мекенжайы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байланысын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пайдалана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отырып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47B4A6" w14:textId="4064677F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қарашаға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минутқа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дейін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3EA281C" w14:textId="26AC6597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29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қарашада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ашылады.Алматы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Towers"ХҚК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2178C62" w14:textId="3A73F303" w:rsidR="0005489F" w:rsidRPr="0005489F" w:rsidRDefault="0005489F" w:rsidP="001C218A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жағдайда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</w:t>
      </w:r>
      <w:proofErr w:type="spellEnd"/>
      <w:r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ұйымдастырушыға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жазбаша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салумен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бірақ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кешіктірмей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жүгінеді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C71654B" w14:textId="176009C4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берушілердің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сұраныстарын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келесі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деректемелері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жіберу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қажет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: Алматы қ.,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Байзақов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к-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280, "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" ХҚК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Солтүстік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мұнарасы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, Zhazira.Zhakypova@kase.kz.</w:t>
      </w:r>
    </w:p>
    <w:p w14:paraId="6547B1FB" w14:textId="5B193572" w:rsidR="0005489F" w:rsidRPr="0005489F" w:rsidRDefault="0005489F" w:rsidP="0005489F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алған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:</w:t>
      </w:r>
    </w:p>
    <w:p w14:paraId="7D2EDE66" w14:textId="6A461D80" w:rsidR="0005489F" w:rsidRPr="0005489F" w:rsidRDefault="0005489F" w:rsidP="00416A7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интернет-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түсіндірмесінің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жариялайды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;</w:t>
      </w:r>
    </w:p>
    <w:p w14:paraId="2BD754E2" w14:textId="2D84B048" w:rsidR="0005489F" w:rsidRPr="00416A76" w:rsidRDefault="0005489F" w:rsidP="001D78D6">
      <w:pPr>
        <w:pStyle w:val="a5"/>
        <w:numPr>
          <w:ilvl w:val="0"/>
          <w:numId w:val="3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түсіндірудің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берушілерге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жібереді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электрондық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пошта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қол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жеткізді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EE01FD7" w14:textId="2D193CA8" w:rsidR="0005489F" w:rsidRPr="0005489F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ұйымдастырушы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2022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жылғы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қараша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сағат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минуттан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бастамасы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бойынша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сұрау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салуына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жауап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ретінде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тендер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шарттарына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өзгерістер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толықтырулар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енгізеді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4CE6D2C" w14:textId="127FF274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Енгізу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туралы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шешім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қабылданған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бастап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2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екі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жұмыс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күнінен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кешіктірілмейтін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мерзімде</w:t>
      </w:r>
      <w:proofErr w:type="spellEnd"/>
      <w:r w:rsidR="00416A76"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толықтырулардың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мәтінін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Тапсырыс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алуды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ұйымдастырушының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) интернет-</w:t>
      </w:r>
      <w:proofErr w:type="spellStart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>ресурсында</w:t>
      </w:r>
      <w:proofErr w:type="spellEnd"/>
      <w:r w:rsidR="00416A76"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орналастырады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34D103D7" w14:textId="77777777" w:rsidR="0005489F" w:rsidRPr="0005489F" w:rsidRDefault="0005489F" w:rsidP="00416A76">
      <w:pPr>
        <w:pStyle w:val="a5"/>
        <w:ind w:left="1004"/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өтінімдерді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ұсынудың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соңғы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мерзімі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кемінде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күнтізбелік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5 (бес)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күнге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ұзартылады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F29606F" w14:textId="196FA118" w:rsidR="0005489F" w:rsidRPr="00416A76" w:rsidRDefault="0005489F" w:rsidP="00C0111E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Тендерге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қатысуға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ниет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білдірген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беруші,хабарландыруда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белгіленген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, 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Қағидаларының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48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және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(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немесе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) 51-тармақтарында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көзделген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құжаттарды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ұсынады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4D333DF" w14:textId="4982DE51" w:rsidR="0005489F" w:rsidRPr="00416A76" w:rsidRDefault="0005489F" w:rsidP="00BE2D11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Әлеуетті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өнім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берушінің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өтінімі</w:t>
      </w:r>
      <w:proofErr w:type="spellEnd"/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>"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Қазақстан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қор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биржасы"АҚ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ережелерінде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қарастырылған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талаптарға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сәйкес</w:t>
      </w:r>
      <w:proofErr w:type="spellEnd"/>
      <w:r w:rsidR="00D930DE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рәсімделу керек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4CED51B" w14:textId="3698EB57" w:rsidR="0005489F" w:rsidRPr="00416A76" w:rsidRDefault="0005489F" w:rsidP="00363140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Қосымша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ақпаратты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телефон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арқылы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алуға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болады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>:</w:t>
      </w:r>
      <w:r w:rsidR="00416A76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Pr="00416A76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416A76">
        <w:rPr>
          <w:rFonts w:eastAsia="Times New Roman"/>
          <w:color w:val="000000"/>
          <w:spacing w:val="2"/>
          <w:sz w:val="20"/>
          <w:szCs w:val="20"/>
        </w:rPr>
        <w:t xml:space="preserve">.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12A49F0" w14:textId="711BA69B" w:rsidR="0005489F" w:rsidRPr="00416A76" w:rsidRDefault="0005489F" w:rsidP="00416A76">
      <w:pPr>
        <w:pStyle w:val="a5"/>
        <w:numPr>
          <w:ilvl w:val="0"/>
          <w:numId w:val="1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Тендерлік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комиссияның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хатшысы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04572">
        <w:rPr>
          <w:rFonts w:eastAsia="Times New Roman"/>
          <w:color w:val="000000"/>
          <w:spacing w:val="2"/>
          <w:sz w:val="20"/>
          <w:szCs w:val="20"/>
        </w:rPr>
        <w:t>–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сатып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алу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жөніндегі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 менеджер 8 (727) 237-53-17, </w:t>
      </w:r>
      <w:proofErr w:type="spellStart"/>
      <w:r w:rsidRPr="0005489F">
        <w:rPr>
          <w:rFonts w:eastAsia="Times New Roman"/>
          <w:color w:val="000000"/>
          <w:spacing w:val="2"/>
          <w:sz w:val="20"/>
          <w:szCs w:val="20"/>
        </w:rPr>
        <w:t>іш</w:t>
      </w:r>
      <w:proofErr w:type="spellEnd"/>
      <w:r w:rsidRPr="0005489F">
        <w:rPr>
          <w:rFonts w:eastAsia="Times New Roman"/>
          <w:color w:val="000000"/>
          <w:spacing w:val="2"/>
          <w:sz w:val="20"/>
          <w:szCs w:val="20"/>
        </w:rPr>
        <w:t xml:space="preserve">.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Pr="00416A76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1FF7233" w14:textId="77777777" w:rsidR="0005489F" w:rsidRDefault="0005489F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14CE132F" w14:textId="77777777" w:rsidR="00D930DE" w:rsidRDefault="00D930DE" w:rsidP="0005489F">
      <w:pPr>
        <w:pStyle w:val="a5"/>
        <w:ind w:left="1004"/>
        <w:jc w:val="both"/>
        <w:rPr>
          <w:rFonts w:eastAsia="Times New Roman"/>
          <w:b/>
          <w:bCs/>
          <w:color w:val="1E1E1E"/>
          <w:sz w:val="20"/>
          <w:szCs w:val="20"/>
          <w:lang w:val="kk-KZ"/>
        </w:rPr>
      </w:pPr>
    </w:p>
    <w:p w14:paraId="08E54A74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AB10A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4C9B607D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1274E73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9326EA0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3376B7A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527CAA8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2391D306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B50CDD1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77952B99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66ED6535" w14:textId="77777777" w:rsidR="00AF293B" w:rsidRDefault="00AF293B" w:rsidP="00D930DE">
      <w:pPr>
        <w:pStyle w:val="a5"/>
        <w:ind w:left="1004"/>
        <w:jc w:val="center"/>
        <w:rPr>
          <w:rFonts w:eastAsia="Times New Roman"/>
          <w:b/>
          <w:bCs/>
          <w:color w:val="1E1E1E"/>
          <w:sz w:val="20"/>
          <w:szCs w:val="20"/>
        </w:rPr>
      </w:pPr>
    </w:p>
    <w:p w14:paraId="1839A086" w14:textId="3D6CD82A" w:rsidR="006A53E9" w:rsidRPr="006A53E9" w:rsidRDefault="0027034C" w:rsidP="00FC2EA2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/>
          <w:b/>
          <w:bCs/>
          <w:color w:val="1E1E1E"/>
          <w:sz w:val="20"/>
          <w:szCs w:val="20"/>
        </w:rPr>
      </w:pPr>
      <w:r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Объявление о проведении тендера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по </w:t>
      </w:r>
      <w:r w:rsidR="00F33517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повторной </w:t>
      </w:r>
      <w:proofErr w:type="spellStart"/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закупк</w:t>
      </w:r>
      <w:proofErr w:type="spellEnd"/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е</w:t>
      </w:r>
      <w:r w:rsidR="006A53E9" w:rsidRPr="008F2C1C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п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рограммно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го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обеспечени</w:t>
      </w:r>
      <w:r w:rsid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я</w:t>
      </w:r>
      <w:r w:rsidR="00FC2EA2" w:rsidRPr="00FC2EA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Netflow analyser</w:t>
      </w:r>
    </w:p>
    <w:p w14:paraId="53F517DD" w14:textId="653E42FD" w:rsidR="008F2C1C" w:rsidRPr="008F2C1C" w:rsidRDefault="0027034C" w:rsidP="008F2C1C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   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      Организатор закупок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биржа», 050040, 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", 8-й этаж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, info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@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kase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.</w:t>
      </w:r>
      <w:r w:rsidR="006A53E9" w:rsidRPr="008F2C1C">
        <w:rPr>
          <w:rFonts w:eastAsia="Times New Roman"/>
          <w:color w:val="000000"/>
          <w:spacing w:val="2"/>
          <w:sz w:val="20"/>
          <w:szCs w:val="20"/>
        </w:rPr>
        <w:t>kz</w:t>
      </w:r>
      <w:r w:rsidR="006A53E9">
        <w:rPr>
          <w:rFonts w:eastAsia="Times New Roman"/>
          <w:color w:val="000000"/>
          <w:spacing w:val="2"/>
          <w:sz w:val="20"/>
          <w:szCs w:val="20"/>
        </w:rPr>
        <w:t>,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объявляет о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проведении тендера по закупкам </w:t>
      </w:r>
      <w:r w:rsidR="004639E6">
        <w:rPr>
          <w:rFonts w:eastAsia="Times New Roman"/>
          <w:b/>
          <w:bCs/>
          <w:color w:val="1E1E1E"/>
          <w:sz w:val="20"/>
          <w:szCs w:val="20"/>
          <w:lang w:val="kk-KZ"/>
        </w:rPr>
        <w:t>п</w:t>
      </w:r>
      <w:r w:rsidR="004639E6" w:rsidRPr="00FC2EA2">
        <w:rPr>
          <w:rFonts w:eastAsia="Times New Roman"/>
          <w:b/>
          <w:bCs/>
          <w:color w:val="1E1E1E"/>
          <w:sz w:val="20"/>
          <w:szCs w:val="20"/>
          <w:lang w:val="kk-KZ"/>
        </w:rPr>
        <w:t>рограммно</w:t>
      </w:r>
      <w:r w:rsidR="004639E6">
        <w:rPr>
          <w:rFonts w:eastAsia="Times New Roman"/>
          <w:b/>
          <w:bCs/>
          <w:color w:val="1E1E1E"/>
          <w:sz w:val="20"/>
          <w:szCs w:val="20"/>
          <w:lang w:val="kk-KZ"/>
        </w:rPr>
        <w:t>го</w:t>
      </w:r>
      <w:r w:rsidR="004639E6" w:rsidRPr="00FC2EA2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обеспечени</w:t>
      </w:r>
      <w:r w:rsidR="004639E6">
        <w:rPr>
          <w:rFonts w:eastAsia="Times New Roman"/>
          <w:b/>
          <w:bCs/>
          <w:color w:val="1E1E1E"/>
          <w:sz w:val="20"/>
          <w:szCs w:val="20"/>
          <w:lang w:val="kk-KZ"/>
        </w:rPr>
        <w:t>я</w:t>
      </w:r>
      <w:r w:rsidR="004639E6" w:rsidRPr="00FC2EA2">
        <w:rPr>
          <w:rFonts w:eastAsia="Times New Roman"/>
          <w:b/>
          <w:bCs/>
          <w:color w:val="1E1E1E"/>
          <w:sz w:val="20"/>
          <w:szCs w:val="20"/>
          <w:lang w:val="kk-KZ"/>
        </w:rPr>
        <w:t xml:space="preserve"> Netflow analyser</w:t>
      </w:r>
    </w:p>
    <w:p w14:paraId="3BDB6489" w14:textId="7CA16840" w:rsidR="006A53E9" w:rsidRDefault="006A53E9" w:rsidP="006A53E9">
      <w:pPr>
        <w:pStyle w:val="a5"/>
        <w:ind w:left="0" w:firstLine="284"/>
        <w:jc w:val="both"/>
        <w:rPr>
          <w:rFonts w:eastAsia="Times New Roman"/>
          <w:color w:val="000000"/>
          <w:spacing w:val="2"/>
          <w:sz w:val="20"/>
          <w:szCs w:val="20"/>
        </w:rPr>
      </w:pPr>
    </w:p>
    <w:p w14:paraId="48D8A124" w14:textId="77777777" w:rsidR="00B34393" w:rsidRDefault="0027034C" w:rsidP="00B34393">
      <w:pPr>
        <w:pStyle w:val="a5"/>
        <w:ind w:left="1004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Условия тендера:</w:t>
      </w:r>
    </w:p>
    <w:p w14:paraId="6ED1EA90" w14:textId="63305D16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Количество товара, объемы выполняемых работ, оказываемых услуг 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– </w:t>
      </w:r>
      <w:r w:rsidR="009A05D8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1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штука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52C27A7" w14:textId="6AAE35F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Техническая спецификация на закупаемые товары, работы, услуги </w:t>
      </w:r>
      <w:r w:rsidR="006A53E9">
        <w:rPr>
          <w:rFonts w:eastAsia="Times New Roman"/>
          <w:color w:val="000000"/>
          <w:spacing w:val="2"/>
          <w:sz w:val="20"/>
          <w:szCs w:val="20"/>
        </w:rPr>
        <w:t>- прилагается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2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ах</w:t>
      </w:r>
      <w:r w:rsidRPr="0027034C">
        <w:rPr>
          <w:rFonts w:eastAsia="Times New Roman"/>
          <w:color w:val="000000"/>
          <w:spacing w:val="2"/>
          <w:sz w:val="20"/>
          <w:szCs w:val="20"/>
        </w:rPr>
        <w:t>).</w:t>
      </w:r>
    </w:p>
    <w:p w14:paraId="1B695049" w14:textId="2AE2EAB5" w:rsidR="006A53E9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Проект договора о закупках с указанием существенных условий</w:t>
      </w:r>
      <w:r w:rsidR="00B34393">
        <w:rPr>
          <w:rFonts w:eastAsia="Times New Roman"/>
          <w:color w:val="000000"/>
          <w:spacing w:val="2"/>
          <w:sz w:val="20"/>
          <w:szCs w:val="20"/>
        </w:rPr>
        <w:t>-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>
        <w:rPr>
          <w:rFonts w:eastAsia="Times New Roman"/>
          <w:color w:val="000000"/>
          <w:spacing w:val="2"/>
          <w:sz w:val="20"/>
          <w:szCs w:val="20"/>
        </w:rPr>
        <w:t>прилагается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(на</w:t>
      </w:r>
      <w:r w:rsidR="006A53E9">
        <w:rPr>
          <w:rFonts w:eastAsia="Times New Roman"/>
          <w:color w:val="000000"/>
          <w:spacing w:val="2"/>
          <w:sz w:val="20"/>
          <w:szCs w:val="20"/>
        </w:rPr>
        <w:t xml:space="preserve"> 2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 xml:space="preserve"> лист</w:t>
      </w:r>
      <w:r w:rsidR="006A53E9">
        <w:rPr>
          <w:rFonts w:eastAsia="Times New Roman"/>
          <w:color w:val="000000"/>
          <w:spacing w:val="2"/>
          <w:sz w:val="20"/>
          <w:szCs w:val="20"/>
        </w:rPr>
        <w:t>ах</w:t>
      </w:r>
      <w:r w:rsidR="006A53E9" w:rsidRPr="0027034C">
        <w:rPr>
          <w:rFonts w:eastAsia="Times New Roman"/>
          <w:color w:val="000000"/>
          <w:spacing w:val="2"/>
          <w:sz w:val="20"/>
          <w:szCs w:val="20"/>
        </w:rPr>
        <w:t>).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51DF7249" w14:textId="0269749D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Товар поставляется (работы выполняются, услуги оказываются):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6A53E9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00490AD9" w14:textId="30153F1C" w:rsidR="00B34393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Требуемый срок поставки товаров (выполнения работ, оказания услуг)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-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30 рабочих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дней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1817ECAD" w14:textId="77777777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Тендерные заявки представляются (направляются) потенциальными поставщиками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либо их уполномоченными представителями организатору закупок нарочным либо с использованием заказной почтовой связи по адресу:</w:t>
      </w:r>
      <w:r w:rsidR="00B34393" w:rsidRP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B34393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B34393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66F4BBF" w14:textId="4B3EA3DA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Окончательный срок представления тендерных заявок до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28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B34393">
        <w:rPr>
          <w:rFonts w:eastAsia="Times New Roman"/>
          <w:color w:val="000000"/>
          <w:spacing w:val="2"/>
          <w:sz w:val="20"/>
          <w:szCs w:val="20"/>
        </w:rPr>
        <w:t xml:space="preserve"> 2022 года до 18 часов 00 минут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636437FA" w14:textId="651455DB" w:rsidR="00011F0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Тендерные заявки будут вскрываться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29</w:t>
      </w:r>
      <w:r w:rsidR="00AF293B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>ноября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 в </w:t>
      </w:r>
      <w:r w:rsidR="005441D0">
        <w:rPr>
          <w:rFonts w:eastAsia="Times New Roman"/>
          <w:color w:val="000000"/>
          <w:spacing w:val="2"/>
          <w:sz w:val="20"/>
          <w:szCs w:val="20"/>
        </w:rPr>
        <w:t>14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часов </w:t>
      </w:r>
      <w:r w:rsidR="008F2C1C">
        <w:rPr>
          <w:rFonts w:eastAsia="Times New Roman"/>
          <w:color w:val="000000"/>
          <w:spacing w:val="2"/>
          <w:sz w:val="20"/>
          <w:szCs w:val="20"/>
          <w:lang w:val="kk-KZ"/>
        </w:rPr>
        <w:t>3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0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минут</w:t>
      </w:r>
      <w:r w:rsidR="00011F0A" w:rsidRPr="0027034C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</w:t>
      </w:r>
      <w:proofErr w:type="spellEnd"/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адресу:</w:t>
      </w:r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г. Алматы, ул. 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011F0A" w:rsidRPr="00011F0A">
        <w:rPr>
          <w:rFonts w:eastAsia="Times New Roman"/>
          <w:color w:val="000000"/>
          <w:spacing w:val="2"/>
          <w:sz w:val="20"/>
          <w:szCs w:val="20"/>
        </w:rPr>
        <w:t>".</w:t>
      </w:r>
    </w:p>
    <w:p w14:paraId="0EABD215" w14:textId="38FCA4D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При необходимости разъяснения условий тендера потенциальные поставщики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обращаются с письменным запросом к организатору закупок, но не позднее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18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3D4FC4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23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3D4FC4" w:rsidRPr="00011F0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7C79D708" w14:textId="0D174A1B" w:rsidR="003D4FC4" w:rsidRP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Запросы потенциальных поставщиков необходимо направлять по следующим реквизитам организатора закупок: </w:t>
      </w:r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г. Алматы, ул. 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Байзакова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, 280, Северная башня МФК "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Almaty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proofErr w:type="spellStart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Towers</w:t>
      </w:r>
      <w:proofErr w:type="spellEnd"/>
      <w:r w:rsidR="003D4FC4" w:rsidRPr="006A53E9">
        <w:rPr>
          <w:rFonts w:eastAsia="Times New Roman"/>
          <w:color w:val="000000"/>
          <w:spacing w:val="2"/>
          <w:sz w:val="20"/>
          <w:szCs w:val="20"/>
        </w:rPr>
        <w:t>"</w:t>
      </w:r>
      <w:r w:rsidR="003D4FC4">
        <w:rPr>
          <w:rFonts w:eastAsia="Times New Roman"/>
          <w:color w:val="000000"/>
          <w:spacing w:val="2"/>
          <w:sz w:val="20"/>
          <w:szCs w:val="20"/>
        </w:rPr>
        <w:t>,</w:t>
      </w:r>
      <w:r w:rsidR="003D4FC4" w:rsidRPr="003D4FC4">
        <w:rPr>
          <w:rFonts w:eastAsia="Times New Roman"/>
          <w:color w:val="000000"/>
          <w:spacing w:val="2"/>
          <w:sz w:val="20"/>
          <w:szCs w:val="20"/>
        </w:rPr>
        <w:t xml:space="preserve"> </w:t>
      </w:r>
      <w:hyperlink r:id="rId5" w:history="1"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Zhazira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Zhakypova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@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kase</w:t>
        </w:r>
        <w:r w:rsidR="003D4FC4" w:rsidRPr="004419EB">
          <w:rPr>
            <w:rStyle w:val="a4"/>
            <w:rFonts w:eastAsia="Times New Roman"/>
            <w:spacing w:val="2"/>
            <w:sz w:val="20"/>
            <w:szCs w:val="20"/>
          </w:rPr>
          <w:t>.</w:t>
        </w:r>
        <w:proofErr w:type="spellStart"/>
        <w:r w:rsidR="003D4FC4" w:rsidRPr="004419EB">
          <w:rPr>
            <w:rStyle w:val="a4"/>
            <w:rFonts w:eastAsia="Times New Roman"/>
            <w:spacing w:val="2"/>
            <w:sz w:val="20"/>
            <w:szCs w:val="20"/>
            <w:lang w:val="en-US"/>
          </w:rPr>
          <w:t>kz</w:t>
        </w:r>
        <w:proofErr w:type="spellEnd"/>
      </w:hyperlink>
      <w:r w:rsidR="003D4FC4" w:rsidRPr="003D4FC4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52AA21CE" w14:textId="77777777" w:rsidR="003D4FC4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Организатор закупок в течение 2 (двух) рабочих дней с даты получения запроса: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1) опубликовывает текст разъяснения условий тендера на интернет-ресурсе заказчика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(организатора закупок);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      2) направляет текст разъяснения условий тендера потенциальным поставщикам,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получившим доступ к условиям тендера, по электронной почте</w:t>
      </w:r>
      <w:r w:rsidR="003D4FC4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 </w:t>
      </w:r>
    </w:p>
    <w:p w14:paraId="54A376B3" w14:textId="6DA3232B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Организатор закупок в срок не позднее 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18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часов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00 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 xml:space="preserve">минут </w:t>
      </w:r>
      <w:r w:rsidR="00F33517">
        <w:rPr>
          <w:rFonts w:eastAsia="Times New Roman"/>
          <w:color w:val="000000"/>
          <w:spacing w:val="2"/>
          <w:sz w:val="20"/>
          <w:szCs w:val="20"/>
          <w:lang w:val="kk-KZ"/>
        </w:rPr>
        <w:t>25</w:t>
      </w:r>
      <w:r w:rsidR="00FC2EA2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ноября</w:t>
      </w:r>
      <w:r w:rsidR="0052649A" w:rsidRPr="0052649A">
        <w:rPr>
          <w:rFonts w:eastAsia="Times New Roman"/>
          <w:color w:val="000000"/>
          <w:spacing w:val="2"/>
          <w:sz w:val="20"/>
          <w:szCs w:val="20"/>
        </w:rPr>
        <w:t xml:space="preserve"> 2022 года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по собственной инициативе или в ответ на запрос потенциального поставщика,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</w:t>
      </w:r>
      <w:r w:rsidRPr="0027034C">
        <w:rPr>
          <w:rFonts w:eastAsia="Times New Roman"/>
          <w:color w:val="000000"/>
          <w:spacing w:val="2"/>
          <w:sz w:val="20"/>
          <w:szCs w:val="20"/>
        </w:rPr>
        <w:t>вносит изменения и (или) дополнения в условия тендера.</w:t>
      </w:r>
    </w:p>
    <w:p w14:paraId="16AE6510" w14:textId="3DF5C3CF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В срок не позднее 2 (двух) рабочих дней с даты принятия решения о внесении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изменений и (или) дополнений в условия тендера размещает текст внесенных изменений и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(или) дополнений в условия тендера на интернет-ресурсе заказчика (организатора закупок)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 xml:space="preserve">Окончательный срок представления тендерных заявок продлевается не менее чем на 5 (пять) календарных дней.      </w:t>
      </w:r>
    </w:p>
    <w:p w14:paraId="44AF3215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Потенциальный поставщик, изъявивший желание участвовать в тендере, в сроки,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установленные объявлением, представляет документы, предусмотренные </w:t>
      </w:r>
      <w:hyperlink r:id="rId6" w:anchor="z174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 xml:space="preserve">пунктами 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48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и (или) </w:t>
      </w:r>
      <w:hyperlink r:id="rId7" w:anchor="z198" w:history="1">
        <w:r w:rsidRPr="0027034C">
          <w:rPr>
            <w:rFonts w:eastAsia="Times New Roman"/>
            <w:color w:val="073A5E"/>
            <w:spacing w:val="2"/>
            <w:sz w:val="20"/>
            <w:szCs w:val="20"/>
            <w:u w:val="single"/>
          </w:rPr>
          <w:t>5</w:t>
        </w:r>
      </w:hyperlink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>1</w:t>
      </w:r>
      <w:r w:rsidRPr="0027034C">
        <w:rPr>
          <w:rFonts w:eastAsia="Times New Roman"/>
          <w:color w:val="000000"/>
          <w:spacing w:val="2"/>
          <w:sz w:val="20"/>
          <w:szCs w:val="20"/>
        </w:rPr>
        <w:t> Правил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00D1212F" w14:textId="77777777" w:rsidR="0052649A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Тендерная заявка потенциального поставщика должна быть оформлена в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  <w:t>соответствии с требованиями, предусмотренными Правилами</w:t>
      </w:r>
      <w:r w:rsidR="0052649A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закупок </w:t>
      </w:r>
      <w:r w:rsidR="0052649A" w:rsidRPr="006A53E9">
        <w:rPr>
          <w:rFonts w:eastAsia="Times New Roman"/>
          <w:color w:val="000000"/>
          <w:spacing w:val="2"/>
          <w:sz w:val="20"/>
          <w:szCs w:val="20"/>
        </w:rPr>
        <w:t>АО «Казахстанская фондовая биржа»</w:t>
      </w:r>
      <w:r w:rsidR="0052649A" w:rsidRPr="0027034C">
        <w:rPr>
          <w:rFonts w:eastAsia="Times New Roman"/>
          <w:color w:val="000000"/>
          <w:spacing w:val="2"/>
          <w:sz w:val="20"/>
          <w:szCs w:val="20"/>
        </w:rPr>
        <w:t>.</w:t>
      </w:r>
    </w:p>
    <w:p w14:paraId="2CF13828" w14:textId="3E9AF9BB" w:rsidR="00535B0F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Дополнительную информацию можно получить по телефону:</w:t>
      </w:r>
      <w:r w:rsidRPr="0027034C">
        <w:rPr>
          <w:rFonts w:eastAsia="Times New Roman"/>
          <w:color w:val="000000"/>
          <w:spacing w:val="2"/>
          <w:sz w:val="20"/>
          <w:szCs w:val="20"/>
        </w:rPr>
        <w:br/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 1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520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Pr="0027034C">
        <w:rPr>
          <w:rFonts w:eastAsia="Times New Roman"/>
          <w:color w:val="000000"/>
          <w:spacing w:val="2"/>
          <w:sz w:val="20"/>
          <w:szCs w:val="20"/>
        </w:rPr>
        <w:t xml:space="preserve">      </w:t>
      </w:r>
    </w:p>
    <w:p w14:paraId="71BB6418" w14:textId="654A957D" w:rsidR="0027034C" w:rsidRPr="0027034C" w:rsidRDefault="0027034C" w:rsidP="0005489F">
      <w:pPr>
        <w:pStyle w:val="a5"/>
        <w:numPr>
          <w:ilvl w:val="0"/>
          <w:numId w:val="2"/>
        </w:numPr>
        <w:jc w:val="both"/>
        <w:rPr>
          <w:rFonts w:eastAsia="Times New Roman"/>
          <w:color w:val="000000"/>
          <w:spacing w:val="2"/>
          <w:sz w:val="20"/>
          <w:szCs w:val="20"/>
        </w:rPr>
      </w:pPr>
      <w:r w:rsidRPr="0027034C">
        <w:rPr>
          <w:rFonts w:eastAsia="Times New Roman"/>
          <w:color w:val="000000"/>
          <w:spacing w:val="2"/>
          <w:sz w:val="20"/>
          <w:szCs w:val="20"/>
        </w:rPr>
        <w:t>Секретарь тендерной комиссии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 –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Кукшебаев Камбар Даулетханович</w:t>
      </w:r>
      <w:r w:rsidR="00535B0F">
        <w:rPr>
          <w:rFonts w:eastAsia="Times New Roman"/>
          <w:color w:val="000000"/>
          <w:spacing w:val="2"/>
          <w:sz w:val="20"/>
          <w:szCs w:val="20"/>
          <w:lang w:val="kk-KZ"/>
        </w:rPr>
        <w:t xml:space="preserve">, менеджер по закупкам 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8 (727) 237-53-17, </w:t>
      </w:r>
      <w:proofErr w:type="spellStart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вн</w:t>
      </w:r>
      <w:proofErr w:type="spellEnd"/>
      <w:r w:rsidR="00535B0F" w:rsidRPr="00535B0F">
        <w:rPr>
          <w:rFonts w:eastAsia="Times New Roman"/>
          <w:color w:val="000000"/>
          <w:spacing w:val="2"/>
          <w:sz w:val="20"/>
          <w:szCs w:val="20"/>
        </w:rPr>
        <w:t xml:space="preserve">. </w:t>
      </w:r>
      <w:r w:rsidR="00604572">
        <w:rPr>
          <w:rFonts w:eastAsia="Times New Roman"/>
          <w:color w:val="000000"/>
          <w:spacing w:val="2"/>
          <w:sz w:val="20"/>
          <w:szCs w:val="20"/>
          <w:lang w:val="kk-KZ"/>
        </w:rPr>
        <w:t>1520</w:t>
      </w:r>
      <w:r w:rsidR="00535B0F" w:rsidRPr="00535B0F">
        <w:rPr>
          <w:rFonts w:eastAsia="Times New Roman"/>
          <w:color w:val="000000"/>
          <w:spacing w:val="2"/>
          <w:sz w:val="20"/>
          <w:szCs w:val="20"/>
        </w:rPr>
        <w:t>.</w:t>
      </w:r>
      <w:r w:rsidR="00535B0F" w:rsidRPr="0027034C">
        <w:rPr>
          <w:rFonts w:eastAsia="Times New Roman"/>
          <w:color w:val="000000"/>
          <w:spacing w:val="2"/>
          <w:sz w:val="20"/>
          <w:szCs w:val="20"/>
        </w:rPr>
        <w:t> </w:t>
      </w:r>
    </w:p>
    <w:p w14:paraId="477F3F95" w14:textId="6BC77E57" w:rsidR="00B52648" w:rsidRPr="0027034C" w:rsidRDefault="00B52648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B52648" w:rsidRPr="0027034C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39E6"/>
    <w:rsid w:val="0052649A"/>
    <w:rsid w:val="00535B0F"/>
    <w:rsid w:val="005441D0"/>
    <w:rsid w:val="005718A7"/>
    <w:rsid w:val="00604572"/>
    <w:rsid w:val="006177BF"/>
    <w:rsid w:val="006646CD"/>
    <w:rsid w:val="006A53E9"/>
    <w:rsid w:val="00830D0D"/>
    <w:rsid w:val="008C5BCE"/>
    <w:rsid w:val="008F2C1C"/>
    <w:rsid w:val="009A05D8"/>
    <w:rsid w:val="00A40A2B"/>
    <w:rsid w:val="00AF293B"/>
    <w:rsid w:val="00B34393"/>
    <w:rsid w:val="00B52648"/>
    <w:rsid w:val="00BC6D08"/>
    <w:rsid w:val="00C02889"/>
    <w:rsid w:val="00D930DE"/>
    <w:rsid w:val="00E83427"/>
    <w:rsid w:val="00F07869"/>
    <w:rsid w:val="00F33517"/>
    <w:rsid w:val="00FC2EA2"/>
    <w:rsid w:val="00FE0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5718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718A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basedOn w:val="a"/>
    <w:link w:val="a8"/>
    <w:rsid w:val="008F2C1C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8F2C1C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dilet.zan.kz/rus/docs/V18000173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ilet.zan.kz/rus/docs/V1800017374" TargetMode="External"/><Relationship Id="rId5" Type="http://schemas.openxmlformats.org/officeDocument/2006/relationships/hyperlink" Target="mailto:Zhazira.Zhakypova@kase.k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6</cp:revision>
  <dcterms:created xsi:type="dcterms:W3CDTF">2022-11-21T04:37:00Z</dcterms:created>
  <dcterms:modified xsi:type="dcterms:W3CDTF">2022-11-21T11:08:00Z</dcterms:modified>
</cp:coreProperties>
</file>