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39558" w14:textId="77777777" w:rsidR="008517D6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Протокол предварительного допуска к участию в </w:t>
      </w:r>
    </w:p>
    <w:p w14:paraId="3CE082B5" w14:textId="77777777" w:rsidR="00EA07AB" w:rsidRPr="00335EA4" w:rsidRDefault="008517D6" w:rsidP="00EA07A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тендере</w:t>
      </w:r>
      <w:r w:rsidRPr="00EA07A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Pr="00EA07A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Pr="008517D6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е</w:t>
      </w:r>
      <w:r w:rsidRPr="00EA07AB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EA07AB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VEEAM ТП и подписка</w:t>
      </w:r>
    </w:p>
    <w:p w14:paraId="55947D76" w14:textId="0C032596" w:rsidR="008517D6" w:rsidRPr="00EA07AB" w:rsidRDefault="008517D6" w:rsidP="008517D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11824A41" w14:textId="1A0C38D9" w:rsidR="00B52648" w:rsidRPr="008517D6" w:rsidRDefault="00B52648">
      <w:pPr>
        <w:rPr>
          <w:lang w:val="kk-KZ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8517D6" w:rsidRPr="002723E7" w14:paraId="7C764DFA" w14:textId="77777777" w:rsidTr="00EA07AB">
        <w:tc>
          <w:tcPr>
            <w:tcW w:w="3662" w:type="dxa"/>
            <w:hideMark/>
          </w:tcPr>
          <w:p w14:paraId="33365C77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дата:</w:t>
            </w:r>
          </w:p>
        </w:tc>
        <w:tc>
          <w:tcPr>
            <w:tcW w:w="5693" w:type="dxa"/>
            <w:hideMark/>
          </w:tcPr>
          <w:p w14:paraId="47860B8F" w14:textId="1A9605C4" w:rsidR="008517D6" w:rsidRPr="002723E7" w:rsidRDefault="00501D61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00 минут, </w:t>
            </w:r>
            <w:r w:rsidR="00B9127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16</w:t>
            </w:r>
            <w:r w:rsidR="00EA07A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.11.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EA07A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517D6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8517D6" w:rsidRPr="002723E7" w14:paraId="38EC40C1" w14:textId="77777777" w:rsidTr="00EA07AB">
        <w:tc>
          <w:tcPr>
            <w:tcW w:w="3662" w:type="dxa"/>
            <w:hideMark/>
          </w:tcPr>
          <w:p w14:paraId="619A78A3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93" w:type="dxa"/>
            <w:hideMark/>
          </w:tcPr>
          <w:p w14:paraId="7E12F920" w14:textId="77777777" w:rsidR="008517D6" w:rsidRPr="002723E7" w:rsidRDefault="008517D6" w:rsidP="008C69E7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51656A9B" w14:textId="77777777" w:rsidR="00EA07AB" w:rsidRDefault="00EA07AB" w:rsidP="00EA07AB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3AB7A968" w14:textId="77777777" w:rsidR="00EA07AB" w:rsidRPr="002723E7" w:rsidRDefault="00EA07AB" w:rsidP="00EA07AB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заместителя Председателя тендерной комиссии:</w:t>
      </w:r>
    </w:p>
    <w:p w14:paraId="32EAC03E" w14:textId="77777777" w:rsidR="00EA07AB" w:rsidRPr="002723E7" w:rsidRDefault="00EA07AB" w:rsidP="00EA07AB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2DDCC9B" w14:textId="77777777" w:rsidR="00EA07AB" w:rsidRDefault="00EA07AB" w:rsidP="00EA07A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41FF5E74" w14:textId="77777777" w:rsidR="00EA07AB" w:rsidRPr="008E3062" w:rsidRDefault="00EA07AB" w:rsidP="00EA07A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 xml:space="preserve">Шеганов В.Н.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Заместитель директора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CD763A0" w14:textId="52829E9E" w:rsidR="00EA07AB" w:rsidRDefault="00EA07AB" w:rsidP="00EA07A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Бораналиева Э.А.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780BE1FF" w14:textId="7B9DCC66" w:rsidR="00EA07AB" w:rsidRPr="00EA07AB" w:rsidRDefault="00EA07AB" w:rsidP="00EA07A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Юн В.Т.  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Главный юрисконсуль</w:t>
      </w:r>
      <w:r w:rsidR="00B91276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Юридического отдела;</w:t>
      </w:r>
    </w:p>
    <w:p w14:paraId="6E15E902" w14:textId="77777777" w:rsidR="00EA07AB" w:rsidRPr="002723E7" w:rsidRDefault="00EA07AB" w:rsidP="00EA07AB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5998E38B" w14:textId="77777777" w:rsidR="00EA07AB" w:rsidRDefault="00EA07AB" w:rsidP="00EA07A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М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енеджер по закупкам Финансово-административного департамента</w:t>
      </w:r>
    </w:p>
    <w:p w14:paraId="595E2209" w14:textId="77777777" w:rsidR="00EA07AB" w:rsidRPr="002723E7" w:rsidRDefault="00EA07AB" w:rsidP="00EA07AB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0B4CAB9C" w14:textId="683E45A7" w:rsidR="00EA07AB" w:rsidRDefault="00EA07AB" w:rsidP="00EA07AB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рассмотрения </w:t>
      </w:r>
      <w:r>
        <w:rPr>
          <w:rFonts w:ascii="Arial" w:eastAsia="Times New Roman" w:hAnsi="Arial" w:cs="Arial"/>
          <w:sz w:val="18"/>
          <w:szCs w:val="18"/>
          <w:lang w:eastAsia="ru-RU"/>
        </w:rPr>
        <w:t>тендерны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х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ок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430A3FFD" w14:textId="77777777" w:rsidR="00EA07AB" w:rsidRDefault="00EA07AB" w:rsidP="00EA07AB">
      <w:pPr>
        <w:pStyle w:val="a7"/>
        <w:numPr>
          <w:ilvl w:val="0"/>
          <w:numId w:val="4"/>
        </w:num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7B21C9">
        <w:rPr>
          <w:rFonts w:ascii="Arial" w:eastAsia="Times New Roman" w:hAnsi="Arial" w:cs="Arial"/>
          <w:sz w:val="18"/>
          <w:szCs w:val="18"/>
          <w:lang w:val="kk-KZ" w:eastAsia="ru-RU"/>
        </w:rPr>
        <w:t>Информация об отсутствующих членах тендерной комиссии:</w:t>
      </w:r>
    </w:p>
    <w:p w14:paraId="7B45A0C0" w14:textId="196A1733" w:rsidR="00EA07AB" w:rsidRDefault="00EA07AB" w:rsidP="00EA07AB">
      <w:pPr>
        <w:pStyle w:val="a7"/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Председатель тендерной комиссии Цалюк А.Ю. отсутствует по причине нахождения</w:t>
      </w:r>
      <w:r w:rsidR="00B91276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на </w:t>
      </w:r>
      <w:r w:rsidR="00B91276">
        <w:rPr>
          <w:rFonts w:ascii="Arial" w:eastAsia="Times New Roman" w:hAnsi="Arial" w:cs="Arial"/>
          <w:sz w:val="18"/>
          <w:szCs w:val="18"/>
          <w:lang w:val="en-US" w:eastAsia="ru-RU"/>
        </w:rPr>
        <w:t>ESG</w:t>
      </w:r>
      <w:r w:rsidR="00B91276" w:rsidRPr="00B91276">
        <w:rPr>
          <w:rFonts w:ascii="Arial" w:eastAsia="Times New Roman" w:hAnsi="Arial" w:cs="Arial"/>
          <w:sz w:val="18"/>
          <w:szCs w:val="18"/>
          <w:lang w:eastAsia="ru-RU"/>
        </w:rPr>
        <w:t>-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B91276">
        <w:rPr>
          <w:rFonts w:ascii="Arial" w:eastAsia="Times New Roman" w:hAnsi="Arial" w:cs="Arial"/>
          <w:sz w:val="18"/>
          <w:szCs w:val="18"/>
          <w:lang w:val="kk-KZ" w:eastAsia="ru-RU"/>
        </w:rPr>
        <w:t>конференции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6CBD6C45" w14:textId="77777777" w:rsidR="00EA07AB" w:rsidRPr="007B21C9" w:rsidRDefault="00EA07AB" w:rsidP="00EA07AB">
      <w:pPr>
        <w:pStyle w:val="a7"/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</w:p>
    <w:p w14:paraId="526F1348" w14:textId="144EA35F" w:rsidR="00EE3CE6" w:rsidRPr="008517D6" w:rsidRDefault="008517D6" w:rsidP="00EA07AB">
      <w:pPr>
        <w:pStyle w:val="a7"/>
        <w:numPr>
          <w:ilvl w:val="0"/>
          <w:numId w:val="4"/>
        </w:numPr>
        <w:tabs>
          <w:tab w:val="left" w:pos="1728"/>
        </w:tabs>
        <w:spacing w:after="120" w:line="240" w:lineRule="auto"/>
        <w:jc w:val="both"/>
        <w:rPr>
          <w:rFonts w:ascii="Arial" w:hAnsi="Arial" w:cs="Arial"/>
          <w:sz w:val="18"/>
          <w:szCs w:val="18"/>
        </w:rPr>
      </w:pPr>
      <w:r w:rsidRPr="00EA07AB">
        <w:rPr>
          <w:rFonts w:ascii="Arial" w:eastAsia="Times New Roman" w:hAnsi="Arial" w:cs="Arial"/>
          <w:sz w:val="18"/>
          <w:szCs w:val="18"/>
          <w:lang w:val="kk-KZ" w:eastAsia="ru-RU"/>
        </w:rPr>
        <w:t>Р</w:t>
      </w:r>
      <w:r w:rsidR="00EE3CE6" w:rsidRPr="00EA07AB">
        <w:rPr>
          <w:rFonts w:ascii="Arial" w:eastAsia="Times New Roman" w:hAnsi="Arial" w:cs="Arial"/>
          <w:sz w:val="18"/>
          <w:szCs w:val="18"/>
          <w:lang w:val="kk-KZ" w:eastAsia="ru-RU"/>
        </w:rPr>
        <w:t>езультаты</w:t>
      </w:r>
      <w:r w:rsidR="00EE3CE6" w:rsidRPr="008517D6">
        <w:rPr>
          <w:rFonts w:ascii="Arial" w:hAnsi="Arial" w:cs="Arial"/>
          <w:sz w:val="18"/>
          <w:szCs w:val="18"/>
        </w:rPr>
        <w:t xml:space="preserve"> рассмотрения тендерных заявок на предмет их соответствия условиям тендера:</w:t>
      </w:r>
    </w:p>
    <w:p w14:paraId="0A43A17A" w14:textId="76717730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соответствующих условиям тендера</w:t>
      </w:r>
      <w:r w:rsidR="00501D61">
        <w:rPr>
          <w:rFonts w:ascii="Arial" w:eastAsia="Times New Roman" w:hAnsi="Arial" w:cs="Arial"/>
          <w:sz w:val="18"/>
          <w:szCs w:val="18"/>
        </w:rPr>
        <w:t xml:space="preserve"> </w:t>
      </w:r>
      <w:r w:rsidR="008517D6" w:rsidRPr="003601F6">
        <w:rPr>
          <w:rFonts w:ascii="Arial" w:eastAsia="Times New Roman" w:hAnsi="Arial" w:cs="Arial"/>
          <w:sz w:val="18"/>
          <w:szCs w:val="18"/>
        </w:rPr>
        <w:t>-</w:t>
      </w:r>
      <w:r w:rsidR="00EA07AB">
        <w:rPr>
          <w:rFonts w:ascii="Arial" w:eastAsia="Times New Roman" w:hAnsi="Arial" w:cs="Arial"/>
          <w:sz w:val="18"/>
          <w:szCs w:val="18"/>
          <w:lang w:val="kk-KZ"/>
        </w:rPr>
        <w:t>ТОО "</w:t>
      </w:r>
      <w:r w:rsidR="0064498D" w:rsidRPr="00AC7967">
        <w:rPr>
          <w:rFonts w:ascii="Arial" w:eastAsia="Times New Roman" w:hAnsi="Arial" w:cs="Arial"/>
          <w:sz w:val="18"/>
          <w:szCs w:val="18"/>
          <w:lang w:val="kk-KZ"/>
        </w:rPr>
        <w:t>Newtech Distribution</w:t>
      </w:r>
      <w:r w:rsidR="00EA07AB">
        <w:rPr>
          <w:rFonts w:ascii="Arial" w:eastAsia="Times New Roman" w:hAnsi="Arial" w:cs="Arial"/>
          <w:sz w:val="18"/>
          <w:szCs w:val="18"/>
          <w:lang w:val="kk-KZ"/>
        </w:rPr>
        <w:t>"</w:t>
      </w:r>
      <w:r w:rsidRPr="003601F6">
        <w:rPr>
          <w:rFonts w:ascii="Arial" w:eastAsia="Times New Roman" w:hAnsi="Arial" w:cs="Arial"/>
          <w:sz w:val="18"/>
          <w:szCs w:val="18"/>
        </w:rPr>
        <w:t>;</w:t>
      </w:r>
    </w:p>
    <w:p w14:paraId="5F968382" w14:textId="43643B42" w:rsidR="00EE3CE6" w:rsidRPr="003601F6" w:rsidRDefault="00EE3CE6" w:rsidP="003601F6">
      <w:pPr>
        <w:pStyle w:val="Style6"/>
        <w:numPr>
          <w:ilvl w:val="0"/>
          <w:numId w:val="2"/>
        </w:numPr>
        <w:spacing w:after="120" w:line="240" w:lineRule="auto"/>
        <w:rPr>
          <w:rFonts w:ascii="Arial" w:eastAsia="Times New Roman" w:hAnsi="Arial" w:cs="Arial"/>
          <w:sz w:val="18"/>
          <w:szCs w:val="18"/>
        </w:rPr>
      </w:pPr>
      <w:r w:rsidRPr="003601F6">
        <w:rPr>
          <w:rFonts w:ascii="Arial" w:eastAsia="Times New Roman" w:hAnsi="Arial" w:cs="Arial"/>
          <w:sz w:val="18"/>
          <w:szCs w:val="18"/>
        </w:rPr>
        <w:t>перечень потенциальных поставщиков, несоответствующих условиям тендера, с указанием причин их несоответствия</w:t>
      </w:r>
      <w:r w:rsidR="008517D6" w:rsidRPr="003601F6">
        <w:rPr>
          <w:rFonts w:ascii="Arial" w:eastAsia="Times New Roman" w:hAnsi="Arial" w:cs="Arial"/>
          <w:sz w:val="18"/>
          <w:szCs w:val="18"/>
        </w:rPr>
        <w:t>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246"/>
        <w:gridCol w:w="4099"/>
      </w:tblGrid>
      <w:tr w:rsidR="008517D6" w:rsidRPr="002723E7" w14:paraId="44761D87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124D4" w14:textId="77777777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A96B" w14:textId="137C5262" w:rsidR="008517D6" w:rsidRPr="002723E7" w:rsidRDefault="008517D6" w:rsidP="008C69E7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Причины несоотве</w:t>
            </w:r>
            <w:r w:rsidR="004D55C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ствия</w:t>
            </w:r>
          </w:p>
        </w:tc>
      </w:tr>
      <w:tr w:rsidR="008517D6" w:rsidRPr="00D912AD" w14:paraId="76B06FFF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78B9B" w14:textId="6DE25940" w:rsidR="008517D6" w:rsidRPr="002723E7" w:rsidRDefault="008517D6" w:rsidP="008C69E7">
            <w:pPr>
              <w:spacing w:after="120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ТОО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EA07A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АЛСИ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16901" w14:textId="602B2773" w:rsidR="004D55CB" w:rsidRDefault="004D55CB" w:rsidP="004D55CB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</w:t>
            </w:r>
            <w:r>
              <w:rPr>
                <w:rFonts w:eastAsia="Times New Roman"/>
                <w:sz w:val="18"/>
                <w:szCs w:val="18"/>
                <w:lang w:val="kk-KZ" w:eastAsia="ru-RU"/>
              </w:rPr>
              <w:t>п.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1) п.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48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Style w:val="a6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1"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6E73CB8D" w14:textId="1A3F68AC" w:rsidR="004D55CB" w:rsidRDefault="004D55CB" w:rsidP="007440D4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 з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аявк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на участие в тендере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не соблюдено требование об указании полного наименования банка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-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указано наименование банка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с </w:t>
            </w:r>
            <w:r w:rsidR="002E2819" w:rsidRP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аббревиатур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ой «АО»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, 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что,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согласно нормам п.3 ст.6 Закона «Об акционерных обществах»</w:t>
            </w:r>
            <w:r w:rsid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, является сокращением </w:t>
            </w:r>
            <w:r w:rsid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наименования общества;</w:t>
            </w:r>
          </w:p>
          <w:p w14:paraId="0D9F6089" w14:textId="0519C379" w:rsidR="007F54D9" w:rsidRDefault="007F54D9" w:rsidP="007440D4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п.53 Правил:</w:t>
            </w:r>
          </w:p>
          <w:p w14:paraId="73935853" w14:textId="2C2FBF2D" w:rsidR="00EA07AB" w:rsidRPr="00EA07AB" w:rsidRDefault="007F54D9" w:rsidP="00AD3657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платежное поручение, по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тверждающее внесение обесечение 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тендерной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заявки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,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прошито с остальными документами, тог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д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 как согласно нормам Правил, д</w:t>
            </w:r>
            <w:r w:rsidRP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окумент, подтверждающий внесение обеспечения тендерной заявки, 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должен </w:t>
            </w:r>
            <w:r w:rsidRP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прикладыват</w:t>
            </w:r>
            <w:r w:rsidR="007440D4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ь</w:t>
            </w:r>
            <w:r w:rsidRPr="007F54D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ся отдельно</w:t>
            </w:r>
            <w:r w:rsidR="0064498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  <w:tr w:rsidR="00D912AD" w:rsidRPr="00D912AD" w14:paraId="2C3B0291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B3FC" w14:textId="2D3ED530" w:rsidR="00D912AD" w:rsidRDefault="00D912AD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ТОО "</w:t>
            </w:r>
            <w:r w:rsidR="0064498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</w:t>
            </w:r>
            <w:r w:rsidR="00AD365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о</w:t>
            </w:r>
            <w:r w:rsidR="0064498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фтлайн Трэйд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8DD5" w14:textId="3CC3520E" w:rsidR="00D912AD" w:rsidRDefault="00D912AD" w:rsidP="004D55CB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D912A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Техническая спецификация потенциального поставщика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</w:t>
            </w:r>
            <w:r w:rsidRPr="00D912A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 соответствует</w:t>
            </w:r>
            <w:r w:rsidR="00AD365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64498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технической спецификации Заказчика</w:t>
            </w:r>
          </w:p>
        </w:tc>
      </w:tr>
      <w:tr w:rsidR="008517D6" w:rsidRPr="003601F6" w14:paraId="4F032E5D" w14:textId="77777777" w:rsidTr="008C69E7">
        <w:tc>
          <w:tcPr>
            <w:tcW w:w="3648" w:type="dxa"/>
          </w:tcPr>
          <w:p w14:paraId="69C5868A" w14:textId="77777777" w:rsidR="008517D6" w:rsidRPr="002723E7" w:rsidRDefault="008517D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Либерти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Групп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</w:tcPr>
          <w:p w14:paraId="5A68A8E5" w14:textId="77777777" w:rsidR="00990446" w:rsidRDefault="00990446" w:rsidP="00990446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п.</w:t>
            </w:r>
            <w:r w:rsidRPr="0099044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63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Правил:</w:t>
            </w:r>
          </w:p>
          <w:p w14:paraId="59C7548B" w14:textId="75B28570" w:rsidR="008517D6" w:rsidRPr="00990446" w:rsidRDefault="00990446" w:rsidP="00990446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99044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lastRenderedPageBreak/>
              <w:t>Обеспечение тендерной заявки вн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есено </w:t>
            </w:r>
            <w:r w:rsidRPr="0099044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меньшем размере: 142 000 тенге вместо 241 700 тенге</w:t>
            </w:r>
            <w:r w:rsidRPr="00990446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  <w:tr w:rsidR="00990446" w:rsidRPr="003601F6" w14:paraId="1711138B" w14:textId="77777777" w:rsidTr="008C69E7">
        <w:tc>
          <w:tcPr>
            <w:tcW w:w="3648" w:type="dxa"/>
          </w:tcPr>
          <w:p w14:paraId="082EB49F" w14:textId="545AB4D2" w:rsidR="00990446" w:rsidRPr="002723E7" w:rsidRDefault="00990446" w:rsidP="008C69E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lastRenderedPageBreak/>
              <w:t>ТОО "КазГер-Проект"</w:t>
            </w:r>
          </w:p>
        </w:tc>
        <w:tc>
          <w:tcPr>
            <w:tcW w:w="2850" w:type="dxa"/>
          </w:tcPr>
          <w:p w14:paraId="26AADC81" w14:textId="77777777" w:rsidR="00990446" w:rsidRDefault="00990446" w:rsidP="00990446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</w:t>
            </w:r>
            <w:r>
              <w:rPr>
                <w:rFonts w:eastAsia="Times New Roman"/>
                <w:sz w:val="18"/>
                <w:szCs w:val="18"/>
                <w:lang w:val="kk-KZ" w:eastAsia="ru-RU"/>
              </w:rPr>
              <w:t>п.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1) п.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48 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Правил</w:t>
            </w:r>
            <w:r>
              <w:rPr>
                <w:rStyle w:val="a6"/>
                <w:rFonts w:ascii="Arial" w:eastAsia="Times New Roman" w:hAnsi="Arial" w:cs="Arial"/>
                <w:sz w:val="18"/>
                <w:szCs w:val="18"/>
                <w:lang w:val="kk-KZ" w:eastAsia="ru-RU"/>
              </w:rPr>
              <w:footnoteReference w:id="2"/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</w:p>
          <w:p w14:paraId="7B4A2441" w14:textId="77777777" w:rsidR="00990446" w:rsidRDefault="00990446" w:rsidP="00990446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в з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аявк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</w:t>
            </w:r>
            <w:r w:rsidRPr="004D55C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на участие в тендере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не соблюдено требование об указании полного наименования банка- указано наименование банка с </w:t>
            </w:r>
            <w:r w:rsidRPr="002E2819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аббревиатур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ой «АО», что,согласно нормам п.3 ст.6 Закона «Об акционерных обществах», является сокращением наименования общества</w:t>
            </w:r>
            <w:r w:rsidR="00AD365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  <w:p w14:paraId="02D3EBFE" w14:textId="358C9006" w:rsidR="00AD3657" w:rsidRDefault="00AD3657" w:rsidP="00990446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D912A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Техническая спецификация потенциального поставщика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н</w:t>
            </w:r>
            <w:r w:rsidRPr="00D912AD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е соответствует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технической спецификации Заказчика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</w:tc>
      </w:tr>
    </w:tbl>
    <w:p w14:paraId="77423C53" w14:textId="77777777" w:rsidR="008517D6" w:rsidRPr="003601F6" w:rsidRDefault="008517D6" w:rsidP="00EE3CE6">
      <w:pPr>
        <w:pStyle w:val="Style6"/>
        <w:spacing w:after="120" w:line="240" w:lineRule="auto"/>
        <w:ind w:left="900" w:firstLine="0"/>
        <w:rPr>
          <w:rFonts w:ascii="Arial" w:hAnsi="Arial" w:cs="Arial"/>
          <w:sz w:val="18"/>
          <w:szCs w:val="18"/>
        </w:rPr>
      </w:pPr>
    </w:p>
    <w:p w14:paraId="2C40094A" w14:textId="0E226C1A" w:rsidR="00EE3CE6" w:rsidRDefault="00EE3CE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 xml:space="preserve">4) </w:t>
      </w:r>
      <w:r w:rsidRPr="008517D6">
        <w:rPr>
          <w:rFonts w:ascii="Arial" w:hAnsi="Arial" w:cs="Arial"/>
          <w:sz w:val="18"/>
          <w:szCs w:val="18"/>
        </w:rPr>
        <w:tab/>
        <w:t>перечень потенциальных поставщиков, которым предоставлено право приведения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</w:p>
    <w:p w14:paraId="5999D751" w14:textId="615F9915" w:rsidR="003601F6" w:rsidRDefault="00990446" w:rsidP="00990446">
      <w:pPr>
        <w:pStyle w:val="Style6"/>
        <w:numPr>
          <w:ilvl w:val="0"/>
          <w:numId w:val="2"/>
        </w:numPr>
        <w:spacing w:line="240" w:lineRule="auto"/>
        <w:ind w:left="1168" w:hanging="357"/>
        <w:rPr>
          <w:rFonts w:ascii="Arial" w:eastAsia="Times New Roman" w:hAnsi="Arial" w:cs="Arial"/>
          <w:sz w:val="18"/>
          <w:szCs w:val="18"/>
          <w:lang w:val="en-US"/>
        </w:rPr>
      </w:pPr>
      <w:r w:rsidRPr="00AC7967">
        <w:rPr>
          <w:rFonts w:ascii="Arial" w:eastAsia="Times New Roman" w:hAnsi="Arial" w:cs="Arial"/>
          <w:sz w:val="18"/>
          <w:szCs w:val="18"/>
          <w:lang w:val="kk-KZ"/>
        </w:rPr>
        <w:t>ТОО "АЛСИ"</w:t>
      </w:r>
      <w:r w:rsidR="003601F6">
        <w:rPr>
          <w:rFonts w:ascii="Arial" w:eastAsia="Times New Roman" w:hAnsi="Arial" w:cs="Arial"/>
          <w:sz w:val="18"/>
          <w:szCs w:val="18"/>
        </w:rPr>
        <w:t>;</w:t>
      </w:r>
    </w:p>
    <w:p w14:paraId="70277D84" w14:textId="75E38942" w:rsidR="00990446" w:rsidRPr="00990446" w:rsidRDefault="00990446" w:rsidP="00990446">
      <w:pPr>
        <w:pStyle w:val="Style6"/>
        <w:numPr>
          <w:ilvl w:val="0"/>
          <w:numId w:val="2"/>
        </w:numPr>
        <w:spacing w:line="240" w:lineRule="auto"/>
        <w:ind w:left="1168" w:hanging="357"/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  <w:lang w:val="kk-KZ"/>
        </w:rPr>
        <w:t>ТОО "</w:t>
      </w:r>
      <w:r w:rsidR="00AD3657">
        <w:rPr>
          <w:rFonts w:ascii="Arial" w:eastAsia="Times New Roman" w:hAnsi="Arial" w:cs="Arial"/>
          <w:sz w:val="18"/>
          <w:szCs w:val="18"/>
          <w:lang w:val="kk-KZ"/>
        </w:rPr>
        <w:t>Софтлайн Трэйд</w:t>
      </w:r>
      <w:r>
        <w:rPr>
          <w:rFonts w:ascii="Arial" w:eastAsia="Times New Roman" w:hAnsi="Arial" w:cs="Arial"/>
          <w:sz w:val="18"/>
          <w:szCs w:val="18"/>
          <w:lang w:val="kk-KZ"/>
        </w:rPr>
        <w:t>";</w:t>
      </w:r>
    </w:p>
    <w:p w14:paraId="154AEA1C" w14:textId="52B70635" w:rsidR="003601F6" w:rsidRDefault="00990446" w:rsidP="00990446">
      <w:pPr>
        <w:pStyle w:val="Style6"/>
        <w:numPr>
          <w:ilvl w:val="0"/>
          <w:numId w:val="2"/>
        </w:numPr>
        <w:spacing w:line="240" w:lineRule="auto"/>
        <w:ind w:left="1168" w:hanging="357"/>
        <w:rPr>
          <w:rFonts w:ascii="Arial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  <w:lang w:val="kk-KZ"/>
        </w:rPr>
        <w:t>ТОО "КазГер-Проект"</w:t>
      </w:r>
      <w:r w:rsidR="003601F6">
        <w:rPr>
          <w:rFonts w:ascii="Arial" w:eastAsia="Times New Roman" w:hAnsi="Arial" w:cs="Arial"/>
          <w:sz w:val="18"/>
          <w:szCs w:val="18"/>
        </w:rPr>
        <w:t>.</w:t>
      </w:r>
    </w:p>
    <w:p w14:paraId="2FB12769" w14:textId="2B5DB63D" w:rsidR="00EE3CE6" w:rsidRDefault="00EE3CE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  <w:r w:rsidRPr="008517D6">
        <w:rPr>
          <w:rFonts w:ascii="Arial" w:hAnsi="Arial" w:cs="Arial"/>
          <w:sz w:val="18"/>
          <w:szCs w:val="18"/>
        </w:rPr>
        <w:t xml:space="preserve">5) </w:t>
      </w:r>
      <w:r w:rsidRPr="008517D6">
        <w:rPr>
          <w:rFonts w:ascii="Arial" w:hAnsi="Arial" w:cs="Arial"/>
          <w:sz w:val="18"/>
          <w:szCs w:val="18"/>
        </w:rPr>
        <w:tab/>
        <w:t>место, дату и время приема дополнительных документов, представляемых потенциальными поставщиками, в целях приведения их тендерных заявок</w:t>
      </w:r>
      <w:r w:rsidRPr="008517D6" w:rsidDel="00915B6F">
        <w:rPr>
          <w:rFonts w:ascii="Arial" w:hAnsi="Arial" w:cs="Arial"/>
          <w:sz w:val="18"/>
          <w:szCs w:val="18"/>
        </w:rPr>
        <w:t xml:space="preserve"> </w:t>
      </w:r>
      <w:r w:rsidRPr="008517D6">
        <w:rPr>
          <w:rFonts w:ascii="Arial" w:hAnsi="Arial" w:cs="Arial"/>
          <w:sz w:val="18"/>
          <w:szCs w:val="18"/>
        </w:rPr>
        <w:t>в соответствие условиям тендера</w:t>
      </w:r>
      <w:r w:rsidR="003601F6">
        <w:rPr>
          <w:rFonts w:ascii="Arial" w:hAnsi="Arial" w:cs="Arial"/>
          <w:sz w:val="18"/>
          <w:szCs w:val="18"/>
        </w:rPr>
        <w:t>:</w:t>
      </w:r>
      <w:r w:rsidR="00501D61">
        <w:rPr>
          <w:rFonts w:ascii="Arial" w:hAnsi="Arial" w:cs="Arial"/>
          <w:sz w:val="18"/>
          <w:szCs w:val="18"/>
        </w:rPr>
        <w:t xml:space="preserve"> 18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часов 00 минут, </w:t>
      </w:r>
      <w:r w:rsidR="00AD3657">
        <w:rPr>
          <w:rFonts w:ascii="Arial" w:eastAsia="Times New Roman" w:hAnsi="Arial" w:cs="Arial"/>
          <w:sz w:val="18"/>
          <w:szCs w:val="18"/>
          <w:lang w:val="kk-KZ"/>
        </w:rPr>
        <w:t>21</w:t>
      </w:r>
      <w:r w:rsidR="00990446">
        <w:rPr>
          <w:rFonts w:ascii="Arial" w:eastAsia="Times New Roman" w:hAnsi="Arial" w:cs="Arial"/>
          <w:sz w:val="18"/>
          <w:szCs w:val="18"/>
          <w:lang w:val="kk-KZ"/>
        </w:rPr>
        <w:t xml:space="preserve"> ноября</w:t>
      </w:r>
      <w:r w:rsidR="00501D61">
        <w:rPr>
          <w:rFonts w:ascii="Arial" w:eastAsia="Times New Roman" w:hAnsi="Arial" w:cs="Arial"/>
          <w:sz w:val="18"/>
          <w:szCs w:val="18"/>
        </w:rPr>
        <w:t xml:space="preserve"> </w:t>
      </w:r>
      <w:r w:rsidR="00501D61" w:rsidRPr="002723E7">
        <w:rPr>
          <w:rFonts w:ascii="Arial" w:eastAsia="Times New Roman" w:hAnsi="Arial" w:cs="Arial"/>
          <w:sz w:val="18"/>
          <w:szCs w:val="18"/>
        </w:rPr>
        <w:t>20</w:t>
      </w:r>
      <w:r w:rsidR="00501D61" w:rsidRPr="00501D61">
        <w:rPr>
          <w:rFonts w:ascii="Arial" w:eastAsia="Times New Roman" w:hAnsi="Arial" w:cs="Arial"/>
          <w:sz w:val="18"/>
          <w:szCs w:val="18"/>
        </w:rPr>
        <w:t>21</w:t>
      </w:r>
      <w:r w:rsidR="00501D61" w:rsidRPr="002723E7">
        <w:rPr>
          <w:rFonts w:ascii="Arial" w:eastAsia="Times New Roman" w:hAnsi="Arial" w:cs="Arial"/>
          <w:sz w:val="18"/>
          <w:szCs w:val="18"/>
        </w:rPr>
        <w:t xml:space="preserve"> года</w:t>
      </w:r>
    </w:p>
    <w:p w14:paraId="3F872B34" w14:textId="77777777" w:rsidR="003601F6" w:rsidRPr="008517D6" w:rsidRDefault="003601F6" w:rsidP="00EE3CE6">
      <w:pPr>
        <w:pStyle w:val="Style6"/>
        <w:spacing w:after="120" w:line="240" w:lineRule="auto"/>
        <w:ind w:left="900" w:hanging="450"/>
        <w:rPr>
          <w:rFonts w:ascii="Arial" w:hAnsi="Arial" w:cs="Arial"/>
          <w:sz w:val="18"/>
          <w:szCs w:val="18"/>
        </w:rPr>
      </w:pPr>
    </w:p>
    <w:p w14:paraId="5859ED75" w14:textId="22D48DDE" w:rsidR="00990446" w:rsidRDefault="00990446" w:rsidP="00990446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>Заместитель председател</w:t>
      </w:r>
      <w:r w:rsidR="00236BB5">
        <w:rPr>
          <w:rFonts w:ascii="Arial" w:hAnsi="Arial" w:cs="Arial"/>
          <w:sz w:val="18"/>
          <w:szCs w:val="18"/>
          <w:lang w:val="kk-KZ"/>
        </w:rPr>
        <w:t>я</w:t>
      </w:r>
      <w:r w:rsidRPr="002723E7">
        <w:rPr>
          <w:rFonts w:ascii="Arial" w:hAnsi="Arial" w:cs="Arial"/>
          <w:sz w:val="18"/>
          <w:szCs w:val="18"/>
        </w:rPr>
        <w:t xml:space="preserve">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0CF78191" w14:textId="77777777" w:rsidR="00990446" w:rsidRPr="002723E7" w:rsidRDefault="00990446" w:rsidP="00990446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43F31502" w14:textId="77777777" w:rsidR="00990446" w:rsidRDefault="00990446" w:rsidP="0099044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Бораналиева Э.А.</w:t>
      </w:r>
    </w:p>
    <w:p w14:paraId="5F79CF82" w14:textId="2670B57A" w:rsidR="00990446" w:rsidRDefault="00990446" w:rsidP="0099044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kk-KZ"/>
        </w:rPr>
        <w:t xml:space="preserve">           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>Юн В.Т.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39B0B1E5" w14:textId="77777777" w:rsidR="00990446" w:rsidRPr="002723E7" w:rsidRDefault="00990446" w:rsidP="00990446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  <w:bookmarkEnd w:id="0"/>
    </w:p>
    <w:p w14:paraId="45097D07" w14:textId="77777777" w:rsidR="00EE3CE6" w:rsidRPr="00EE3CE6" w:rsidRDefault="00EE3CE6">
      <w:pPr>
        <w:rPr>
          <w:b/>
          <w:bCs/>
        </w:rPr>
      </w:pPr>
    </w:p>
    <w:sectPr w:rsidR="00EE3CE6" w:rsidRPr="00EE3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BC25" w14:textId="77777777" w:rsidR="00710759" w:rsidRDefault="00710759" w:rsidP="004D55CB">
      <w:pPr>
        <w:spacing w:after="0" w:line="240" w:lineRule="auto"/>
      </w:pPr>
      <w:r>
        <w:separator/>
      </w:r>
    </w:p>
  </w:endnote>
  <w:endnote w:type="continuationSeparator" w:id="0">
    <w:p w14:paraId="403E7CE4" w14:textId="77777777" w:rsidR="00710759" w:rsidRDefault="00710759" w:rsidP="004D5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B8196" w14:textId="77777777" w:rsidR="00710759" w:rsidRDefault="00710759" w:rsidP="004D55CB">
      <w:pPr>
        <w:spacing w:after="0" w:line="240" w:lineRule="auto"/>
      </w:pPr>
      <w:r>
        <w:separator/>
      </w:r>
    </w:p>
  </w:footnote>
  <w:footnote w:type="continuationSeparator" w:id="0">
    <w:p w14:paraId="28B06BFE" w14:textId="77777777" w:rsidR="00710759" w:rsidRDefault="00710759" w:rsidP="004D55CB">
      <w:pPr>
        <w:spacing w:after="0" w:line="240" w:lineRule="auto"/>
      </w:pPr>
      <w:r>
        <w:continuationSeparator/>
      </w:r>
    </w:p>
  </w:footnote>
  <w:footnote w:id="1">
    <w:p w14:paraId="5E3A19BF" w14:textId="25D313CD" w:rsidR="004D55CB" w:rsidRDefault="004D55CB">
      <w:pPr>
        <w:pStyle w:val="a4"/>
      </w:pPr>
      <w:r>
        <w:rPr>
          <w:rStyle w:val="a6"/>
        </w:rPr>
        <w:footnoteRef/>
      </w:r>
      <w:r>
        <w:t xml:space="preserve">Правила </w:t>
      </w:r>
      <w:r w:rsidRPr="004D55CB">
        <w:rPr>
          <w:rFonts w:ascii="Arial" w:eastAsia="Times New Roman" w:hAnsi="Arial" w:cs="Arial"/>
          <w:sz w:val="18"/>
          <w:szCs w:val="18"/>
          <w:lang w:val="kk-KZ" w:eastAsia="ru-RU"/>
        </w:rPr>
        <w:t>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</w:p>
  </w:footnote>
  <w:footnote w:id="2">
    <w:p w14:paraId="5F95D033" w14:textId="77777777" w:rsidR="00990446" w:rsidRDefault="00990446" w:rsidP="00990446">
      <w:pPr>
        <w:pStyle w:val="a4"/>
      </w:pPr>
      <w:r>
        <w:rPr>
          <w:rStyle w:val="a6"/>
        </w:rPr>
        <w:footnoteRef/>
      </w:r>
      <w:r>
        <w:t xml:space="preserve">Правила </w:t>
      </w:r>
      <w:r w:rsidRPr="004D55CB">
        <w:rPr>
          <w:rFonts w:ascii="Arial" w:eastAsia="Times New Roman" w:hAnsi="Arial" w:cs="Arial"/>
          <w:sz w:val="18"/>
          <w:szCs w:val="18"/>
          <w:lang w:val="kk-KZ" w:eastAsia="ru-RU"/>
        </w:rPr>
        <w:t>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96CB4"/>
    <w:multiLevelType w:val="hybridMultilevel"/>
    <w:tmpl w:val="2794B98C"/>
    <w:lvl w:ilvl="0" w:tplc="90688F44">
      <w:start w:val="7"/>
      <w:numFmt w:val="bullet"/>
      <w:lvlText w:val="–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41995B6C"/>
    <w:multiLevelType w:val="hybridMultilevel"/>
    <w:tmpl w:val="EFB240CC"/>
    <w:lvl w:ilvl="0" w:tplc="24F097D2">
      <w:start w:val="1"/>
      <w:numFmt w:val="decimal"/>
      <w:lvlText w:val="%1)"/>
      <w:lvlJc w:val="left"/>
      <w:pPr>
        <w:ind w:left="10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2" w15:restartNumberingAfterBreak="0">
    <w:nsid w:val="57B73EF5"/>
    <w:multiLevelType w:val="hybridMultilevel"/>
    <w:tmpl w:val="05607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CD61C4"/>
    <w:multiLevelType w:val="hybridMultilevel"/>
    <w:tmpl w:val="F0326762"/>
    <w:lvl w:ilvl="0" w:tplc="90688F44">
      <w:start w:val="7"/>
      <w:numFmt w:val="bullet"/>
      <w:lvlText w:val="–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 w16cid:durableId="977340447">
    <w:abstractNumId w:val="1"/>
  </w:num>
  <w:num w:numId="2" w16cid:durableId="592932331">
    <w:abstractNumId w:val="0"/>
  </w:num>
  <w:num w:numId="3" w16cid:durableId="1983121791">
    <w:abstractNumId w:val="3"/>
  </w:num>
  <w:num w:numId="4" w16cid:durableId="12878588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C1E"/>
    <w:rsid w:val="0008257B"/>
    <w:rsid w:val="00092EFA"/>
    <w:rsid w:val="00236BB5"/>
    <w:rsid w:val="002A2371"/>
    <w:rsid w:val="002E2819"/>
    <w:rsid w:val="003601F6"/>
    <w:rsid w:val="004D55CB"/>
    <w:rsid w:val="004F7B3D"/>
    <w:rsid w:val="00501D61"/>
    <w:rsid w:val="00507451"/>
    <w:rsid w:val="006177BF"/>
    <w:rsid w:val="0064498D"/>
    <w:rsid w:val="006646CD"/>
    <w:rsid w:val="00666C1E"/>
    <w:rsid w:val="00710759"/>
    <w:rsid w:val="0071309F"/>
    <w:rsid w:val="007440D4"/>
    <w:rsid w:val="007F54D9"/>
    <w:rsid w:val="008517D6"/>
    <w:rsid w:val="008C5BCE"/>
    <w:rsid w:val="009619F1"/>
    <w:rsid w:val="00990446"/>
    <w:rsid w:val="00A25A38"/>
    <w:rsid w:val="00AD3657"/>
    <w:rsid w:val="00B52648"/>
    <w:rsid w:val="00B91276"/>
    <w:rsid w:val="00D53F1C"/>
    <w:rsid w:val="00D912AD"/>
    <w:rsid w:val="00EA07AB"/>
    <w:rsid w:val="00EE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677D8"/>
  <w15:chartTrackingRefBased/>
  <w15:docId w15:val="{1E077498-7383-4563-B38D-4DDE20A0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EE3CE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8517D6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59"/>
    <w:rsid w:val="008517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4D55C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D55C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D55CB"/>
    <w:rPr>
      <w:vertAlign w:val="superscript"/>
    </w:rPr>
  </w:style>
  <w:style w:type="paragraph" w:styleId="a7">
    <w:name w:val="List Paragraph"/>
    <w:basedOn w:val="a"/>
    <w:uiPriority w:val="34"/>
    <w:qFormat/>
    <w:rsid w:val="00EA07AB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A4E4B-EF36-4B72-A721-53CF3E2B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6</cp:revision>
  <dcterms:created xsi:type="dcterms:W3CDTF">2022-11-10T13:18:00Z</dcterms:created>
  <dcterms:modified xsi:type="dcterms:W3CDTF">2022-11-16T09:43:00Z</dcterms:modified>
</cp:coreProperties>
</file>