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39558" w14:textId="77777777" w:rsidR="008517D6" w:rsidRPr="002E11AE" w:rsidRDefault="008517D6" w:rsidP="008517D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r w:rsidRPr="002E11AE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Протокол предварительного допуска к участию в </w:t>
      </w:r>
    </w:p>
    <w:p w14:paraId="0200C877" w14:textId="77777777" w:rsidR="00043192" w:rsidRPr="002E11AE" w:rsidRDefault="008517D6" w:rsidP="00043192">
      <w:pPr>
        <w:pStyle w:val="a7"/>
        <w:tabs>
          <w:tab w:val="left" w:pos="432"/>
          <w:tab w:val="left" w:pos="864"/>
        </w:tabs>
        <w:spacing w:after="0"/>
        <w:jc w:val="center"/>
        <w:rPr>
          <w:rFonts w:cs="Arial"/>
          <w:b/>
          <w:bCs/>
          <w:szCs w:val="18"/>
        </w:rPr>
      </w:pPr>
      <w:r w:rsidRPr="002E11AE">
        <w:rPr>
          <w:rFonts w:cs="Arial"/>
          <w:b/>
          <w:bCs/>
          <w:szCs w:val="18"/>
        </w:rPr>
        <w:t xml:space="preserve">тендере по закупке </w:t>
      </w:r>
      <w:r w:rsidR="00043192" w:rsidRPr="002E11AE">
        <w:rPr>
          <w:rFonts w:cs="Arial"/>
          <w:b/>
          <w:bCs/>
          <w:szCs w:val="18"/>
        </w:rPr>
        <w:t>оперативной памяти для серверов ASTS+</w:t>
      </w:r>
    </w:p>
    <w:p w14:paraId="11824A41" w14:textId="73172BAF" w:rsidR="00B52648" w:rsidRPr="002E11AE" w:rsidRDefault="00B52648" w:rsidP="00043192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62"/>
        <w:gridCol w:w="5693"/>
      </w:tblGrid>
      <w:tr w:rsidR="008517D6" w:rsidRPr="002E11AE" w14:paraId="7C764DFA" w14:textId="77777777" w:rsidTr="008C69E7">
        <w:tc>
          <w:tcPr>
            <w:tcW w:w="3618" w:type="dxa"/>
            <w:hideMark/>
          </w:tcPr>
          <w:p w14:paraId="33365C77" w14:textId="77777777" w:rsidR="008517D6" w:rsidRPr="002E11AE" w:rsidRDefault="008517D6" w:rsidP="008C69E7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Время и дата:</w:t>
            </w:r>
          </w:p>
        </w:tc>
        <w:tc>
          <w:tcPr>
            <w:tcW w:w="5624" w:type="dxa"/>
            <w:hideMark/>
          </w:tcPr>
          <w:p w14:paraId="47860B8F" w14:textId="58B91053" w:rsidR="008517D6" w:rsidRPr="002E11AE" w:rsidRDefault="00501D61" w:rsidP="008C69E7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</w:t>
            </w:r>
            <w:r w:rsidR="008517D6" w:rsidRPr="002E11A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часов 00 минут, </w:t>
            </w:r>
            <w:r w:rsidR="00043192" w:rsidRPr="002E11A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04 ноября</w:t>
            </w:r>
            <w:r w:rsidRPr="002E11A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8517D6" w:rsidRPr="002E11A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  <w:r w:rsidR="008517D6" w:rsidRPr="002E11AE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 w:rsidR="002E11AE" w:rsidRPr="002E11A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r w:rsidR="008517D6" w:rsidRPr="002E11A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года</w:t>
            </w:r>
          </w:p>
        </w:tc>
      </w:tr>
      <w:tr w:rsidR="008517D6" w:rsidRPr="002E11AE" w14:paraId="38EC40C1" w14:textId="77777777" w:rsidTr="008C69E7">
        <w:tc>
          <w:tcPr>
            <w:tcW w:w="3618" w:type="dxa"/>
            <w:hideMark/>
          </w:tcPr>
          <w:p w14:paraId="619A78A3" w14:textId="77777777" w:rsidR="008517D6" w:rsidRPr="002E11AE" w:rsidRDefault="008517D6" w:rsidP="008C69E7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Место проведения заседания:</w:t>
            </w:r>
          </w:p>
        </w:tc>
        <w:tc>
          <w:tcPr>
            <w:tcW w:w="5624" w:type="dxa"/>
            <w:hideMark/>
          </w:tcPr>
          <w:p w14:paraId="7E12F920" w14:textId="77777777" w:rsidR="008517D6" w:rsidRPr="002E11AE" w:rsidRDefault="008517D6" w:rsidP="008C69E7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 АО "Казахстанская фондовая биржа" (г. Алматы, ул. </w:t>
            </w:r>
            <w:proofErr w:type="spellStart"/>
            <w:r w:rsidRPr="002E11A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Байзакова</w:t>
            </w:r>
            <w:proofErr w:type="spellEnd"/>
            <w:r w:rsidRPr="002E11A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280, северная башня многофункционального комплекса "</w:t>
            </w:r>
            <w:r w:rsidRPr="002E11AE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E11A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E11AE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E11A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", 8</w:t>
            </w:r>
            <w:r w:rsidRPr="002E11AE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ru-RU"/>
              </w:rPr>
              <w:t>й</w:t>
            </w:r>
            <w:r w:rsidRPr="002E11A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этаж)</w:t>
            </w:r>
          </w:p>
        </w:tc>
      </w:tr>
    </w:tbl>
    <w:p w14:paraId="5A7CF6F7" w14:textId="6B510DF9" w:rsidR="008517D6" w:rsidRPr="002E11AE" w:rsidRDefault="008517D6" w:rsidP="008517D6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E11AE">
        <w:rPr>
          <w:rFonts w:ascii="Arial" w:eastAsia="Times New Roman" w:hAnsi="Arial" w:cs="Arial"/>
          <w:sz w:val="18"/>
          <w:szCs w:val="18"/>
          <w:lang w:eastAsia="ru-RU"/>
        </w:rPr>
        <w:t>Тендерная комиссия в составе:</w:t>
      </w:r>
    </w:p>
    <w:p w14:paraId="062AC85D" w14:textId="32553A2E" w:rsidR="00043192" w:rsidRPr="002E11AE" w:rsidRDefault="00043192" w:rsidP="008517D6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tbl>
      <w:tblPr>
        <w:tblStyle w:val="a3"/>
        <w:tblW w:w="96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962"/>
      </w:tblGrid>
      <w:tr w:rsidR="00043192" w:rsidRPr="002E11AE" w14:paraId="383C70D2" w14:textId="77777777" w:rsidTr="00043192">
        <w:tc>
          <w:tcPr>
            <w:tcW w:w="4672" w:type="dxa"/>
          </w:tcPr>
          <w:p w14:paraId="72B6A1D8" w14:textId="36B026B8" w:rsidR="00043192" w:rsidRPr="002E11AE" w:rsidRDefault="00043192" w:rsidP="00043192">
            <w:pPr>
              <w:spacing w:after="120"/>
              <w:jc w:val="thaiDistribut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Председателя тендерной комиссии:</w:t>
            </w:r>
          </w:p>
        </w:tc>
        <w:tc>
          <w:tcPr>
            <w:tcW w:w="4962" w:type="dxa"/>
          </w:tcPr>
          <w:p w14:paraId="636BC39E" w14:textId="77777777" w:rsidR="00043192" w:rsidRPr="002E11AE" w:rsidRDefault="00043192" w:rsidP="008517D6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43192" w:rsidRPr="002E11AE" w14:paraId="532F6D14" w14:textId="77777777" w:rsidTr="00043192">
        <w:tc>
          <w:tcPr>
            <w:tcW w:w="4672" w:type="dxa"/>
          </w:tcPr>
          <w:p w14:paraId="01C0FBC3" w14:textId="6A4ACA04" w:rsidR="00043192" w:rsidRPr="002E11AE" w:rsidRDefault="00043192" w:rsidP="008517D6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Хорошевская Н.Ю.</w:t>
            </w:r>
          </w:p>
        </w:tc>
        <w:tc>
          <w:tcPr>
            <w:tcW w:w="4962" w:type="dxa"/>
          </w:tcPr>
          <w:p w14:paraId="638728A7" w14:textId="26E3C13E" w:rsidR="00043192" w:rsidRPr="002E11AE" w:rsidRDefault="00043192" w:rsidP="00043192">
            <w:pPr>
              <w:pStyle w:val="a9"/>
              <w:numPr>
                <w:ilvl w:val="0"/>
                <w:numId w:val="5"/>
              </w:num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заместитель Председателя Правления;</w:t>
            </w:r>
            <w:r w:rsidRPr="002E11A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</w:p>
        </w:tc>
      </w:tr>
      <w:tr w:rsidR="00043192" w:rsidRPr="002E11AE" w14:paraId="4285EEF1" w14:textId="77777777" w:rsidTr="00043192">
        <w:tc>
          <w:tcPr>
            <w:tcW w:w="4672" w:type="dxa"/>
          </w:tcPr>
          <w:p w14:paraId="5D788403" w14:textId="33B286B2" w:rsidR="00043192" w:rsidRPr="002E11AE" w:rsidRDefault="00043192" w:rsidP="00043192">
            <w:pPr>
              <w:spacing w:after="120"/>
              <w:jc w:val="thaiDistribut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заместителя Председателя тендерной комиссии:</w:t>
            </w:r>
          </w:p>
        </w:tc>
        <w:tc>
          <w:tcPr>
            <w:tcW w:w="4962" w:type="dxa"/>
          </w:tcPr>
          <w:p w14:paraId="736D4892" w14:textId="77777777" w:rsidR="00043192" w:rsidRPr="002E11AE" w:rsidRDefault="00043192" w:rsidP="008517D6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43192" w:rsidRPr="002E11AE" w14:paraId="5A7BE2A4" w14:textId="77777777" w:rsidTr="00043192">
        <w:tc>
          <w:tcPr>
            <w:tcW w:w="4672" w:type="dxa"/>
          </w:tcPr>
          <w:p w14:paraId="272C6E97" w14:textId="49CF6069" w:rsidR="00043192" w:rsidRPr="002E11AE" w:rsidRDefault="00043192" w:rsidP="008517D6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Хожамбердиев К.М.</w:t>
            </w:r>
          </w:p>
        </w:tc>
        <w:tc>
          <w:tcPr>
            <w:tcW w:w="4962" w:type="dxa"/>
          </w:tcPr>
          <w:p w14:paraId="6E9B64EE" w14:textId="79F8C52E" w:rsidR="00043192" w:rsidRPr="002E11AE" w:rsidRDefault="00043192" w:rsidP="00043192">
            <w:pPr>
              <w:pStyle w:val="a9"/>
              <w:numPr>
                <w:ilvl w:val="0"/>
                <w:numId w:val="5"/>
              </w:num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Директор Департамента информационных технологий;</w:t>
            </w:r>
          </w:p>
        </w:tc>
      </w:tr>
      <w:tr w:rsidR="00043192" w:rsidRPr="002E11AE" w14:paraId="747542F9" w14:textId="77777777" w:rsidTr="00043192">
        <w:tc>
          <w:tcPr>
            <w:tcW w:w="4672" w:type="dxa"/>
          </w:tcPr>
          <w:p w14:paraId="5DB281DF" w14:textId="7EC11433" w:rsidR="00043192" w:rsidRPr="002E11AE" w:rsidRDefault="00043192" w:rsidP="00043192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членов комиссии:</w:t>
            </w:r>
          </w:p>
        </w:tc>
        <w:tc>
          <w:tcPr>
            <w:tcW w:w="4962" w:type="dxa"/>
          </w:tcPr>
          <w:p w14:paraId="242D2F1D" w14:textId="77777777" w:rsidR="00043192" w:rsidRPr="002E11AE" w:rsidRDefault="00043192" w:rsidP="008517D6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43192" w:rsidRPr="002E11AE" w14:paraId="64D472C5" w14:textId="77777777" w:rsidTr="00043192">
        <w:tc>
          <w:tcPr>
            <w:tcW w:w="4672" w:type="dxa"/>
          </w:tcPr>
          <w:p w14:paraId="65B152CD" w14:textId="592457D1" w:rsidR="00043192" w:rsidRPr="002E11AE" w:rsidRDefault="00043192" w:rsidP="00043192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Шеганов В.Н.</w:t>
            </w:r>
            <w:r w:rsidRPr="002E11A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Pr="002E11A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</w:t>
            </w:r>
            <w:r w:rsidRPr="002E11A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    </w:t>
            </w:r>
          </w:p>
        </w:tc>
        <w:tc>
          <w:tcPr>
            <w:tcW w:w="4962" w:type="dxa"/>
          </w:tcPr>
          <w:p w14:paraId="5EC27377" w14:textId="7C5CC9D3" w:rsidR="00043192" w:rsidRPr="002E11AE" w:rsidRDefault="00043192" w:rsidP="00043192">
            <w:pPr>
              <w:pStyle w:val="a9"/>
              <w:numPr>
                <w:ilvl w:val="0"/>
                <w:numId w:val="5"/>
              </w:num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заместитель директора Департамента информационных технологий;</w:t>
            </w:r>
          </w:p>
        </w:tc>
      </w:tr>
      <w:tr w:rsidR="00043192" w:rsidRPr="002E11AE" w14:paraId="30B963A6" w14:textId="77777777" w:rsidTr="00043192">
        <w:tc>
          <w:tcPr>
            <w:tcW w:w="4672" w:type="dxa"/>
          </w:tcPr>
          <w:p w14:paraId="1AFC97B4" w14:textId="5330AE25" w:rsidR="00043192" w:rsidRPr="002E11AE" w:rsidRDefault="00043192" w:rsidP="00043192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E11A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Бораналиева Э.А.</w:t>
            </w:r>
          </w:p>
        </w:tc>
        <w:tc>
          <w:tcPr>
            <w:tcW w:w="4962" w:type="dxa"/>
          </w:tcPr>
          <w:p w14:paraId="67548684" w14:textId="4823B94E" w:rsidR="00043192" w:rsidRPr="002E11AE" w:rsidRDefault="00043192" w:rsidP="00043192">
            <w:pPr>
              <w:pStyle w:val="a9"/>
              <w:numPr>
                <w:ilvl w:val="0"/>
                <w:numId w:val="5"/>
              </w:num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главный специалист Отдела управления рисками</w:t>
            </w:r>
          </w:p>
        </w:tc>
      </w:tr>
      <w:tr w:rsidR="00043192" w:rsidRPr="002E11AE" w14:paraId="0F9F8559" w14:textId="77777777" w:rsidTr="00043192">
        <w:tc>
          <w:tcPr>
            <w:tcW w:w="4672" w:type="dxa"/>
          </w:tcPr>
          <w:p w14:paraId="423BFB4A" w14:textId="633A2ED7" w:rsidR="00043192" w:rsidRPr="002E11AE" w:rsidRDefault="00043192" w:rsidP="00043192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E11A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Юн В.Т.</w:t>
            </w:r>
          </w:p>
        </w:tc>
        <w:tc>
          <w:tcPr>
            <w:tcW w:w="4962" w:type="dxa"/>
          </w:tcPr>
          <w:p w14:paraId="122424AC" w14:textId="3DCF5B6E" w:rsidR="00043192" w:rsidRPr="002E11AE" w:rsidRDefault="00043192" w:rsidP="00043192">
            <w:pPr>
              <w:pStyle w:val="a9"/>
              <w:numPr>
                <w:ilvl w:val="0"/>
                <w:numId w:val="5"/>
              </w:num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Главный юрисконсульт Юридического отдела;</w:t>
            </w:r>
          </w:p>
        </w:tc>
      </w:tr>
      <w:tr w:rsidR="00043192" w:rsidRPr="002E11AE" w14:paraId="4958EC81" w14:textId="77777777" w:rsidTr="00043192">
        <w:tc>
          <w:tcPr>
            <w:tcW w:w="4672" w:type="dxa"/>
          </w:tcPr>
          <w:p w14:paraId="709374B8" w14:textId="1E9798D2" w:rsidR="00043192" w:rsidRPr="002E11AE" w:rsidRDefault="00043192" w:rsidP="00043192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секретаря тендерной комиссии:</w:t>
            </w:r>
          </w:p>
        </w:tc>
        <w:tc>
          <w:tcPr>
            <w:tcW w:w="4962" w:type="dxa"/>
          </w:tcPr>
          <w:p w14:paraId="63F1ABCE" w14:textId="77777777" w:rsidR="00043192" w:rsidRPr="002E11AE" w:rsidRDefault="00043192" w:rsidP="00043192">
            <w:pPr>
              <w:pStyle w:val="a9"/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43192" w:rsidRPr="002E11AE" w14:paraId="14E7BE0D" w14:textId="77777777" w:rsidTr="00043192">
        <w:tc>
          <w:tcPr>
            <w:tcW w:w="4672" w:type="dxa"/>
          </w:tcPr>
          <w:p w14:paraId="21DEB26D" w14:textId="4181FD42" w:rsidR="00043192" w:rsidRPr="002E11AE" w:rsidRDefault="00043192" w:rsidP="00043192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Жакыпова Ж.А.</w:t>
            </w:r>
          </w:p>
        </w:tc>
        <w:tc>
          <w:tcPr>
            <w:tcW w:w="4962" w:type="dxa"/>
          </w:tcPr>
          <w:p w14:paraId="776FBE62" w14:textId="772E7D81" w:rsidR="00043192" w:rsidRPr="002E11AE" w:rsidRDefault="00043192" w:rsidP="00043192">
            <w:pPr>
              <w:pStyle w:val="a9"/>
              <w:numPr>
                <w:ilvl w:val="0"/>
                <w:numId w:val="5"/>
              </w:num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менеджер по закупкам Финансово-административного департамента</w:t>
            </w:r>
          </w:p>
        </w:tc>
      </w:tr>
    </w:tbl>
    <w:p w14:paraId="0AA5B880" w14:textId="77777777" w:rsidR="00043192" w:rsidRPr="002E11AE" w:rsidRDefault="00043192" w:rsidP="008517D6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61ED90E8" w14:textId="32ADCC8B" w:rsidR="00EE3CE6" w:rsidRPr="002E11AE" w:rsidRDefault="008517D6" w:rsidP="00043192">
      <w:pPr>
        <w:tabs>
          <w:tab w:val="left" w:pos="2160"/>
        </w:tabs>
        <w:spacing w:after="120" w:line="240" w:lineRule="auto"/>
        <w:ind w:left="1701" w:hanging="1701"/>
        <w:jc w:val="both"/>
        <w:rPr>
          <w:rFonts w:ascii="Arial" w:hAnsi="Arial" w:cs="Arial"/>
          <w:sz w:val="18"/>
          <w:szCs w:val="18"/>
        </w:rPr>
      </w:pPr>
      <w:r w:rsidRPr="002E11AE">
        <w:rPr>
          <w:rFonts w:ascii="Arial" w:eastAsia="Times New Roman" w:hAnsi="Arial" w:cs="Arial"/>
          <w:sz w:val="18"/>
          <w:szCs w:val="18"/>
          <w:lang w:eastAsia="ru-RU"/>
        </w:rPr>
        <w:tab/>
      </w:r>
    </w:p>
    <w:p w14:paraId="526F1348" w14:textId="144EA35F" w:rsidR="00EE3CE6" w:rsidRPr="002E11AE" w:rsidRDefault="008517D6" w:rsidP="00EE3CE6">
      <w:pPr>
        <w:pStyle w:val="Style6"/>
        <w:numPr>
          <w:ilvl w:val="0"/>
          <w:numId w:val="1"/>
        </w:numPr>
        <w:spacing w:after="120" w:line="240" w:lineRule="auto"/>
        <w:ind w:left="900" w:hanging="450"/>
        <w:rPr>
          <w:rFonts w:ascii="Arial" w:hAnsi="Arial" w:cs="Arial"/>
          <w:sz w:val="18"/>
          <w:szCs w:val="18"/>
        </w:rPr>
      </w:pPr>
      <w:r w:rsidRPr="002E11AE">
        <w:rPr>
          <w:rFonts w:ascii="Arial" w:hAnsi="Arial" w:cs="Arial"/>
          <w:sz w:val="18"/>
          <w:szCs w:val="18"/>
        </w:rPr>
        <w:t>Р</w:t>
      </w:r>
      <w:r w:rsidR="00EE3CE6" w:rsidRPr="002E11AE">
        <w:rPr>
          <w:rFonts w:ascii="Arial" w:hAnsi="Arial" w:cs="Arial"/>
          <w:sz w:val="18"/>
          <w:szCs w:val="18"/>
        </w:rPr>
        <w:t>езультаты рассмотрения тендерных заявок на предмет их соответствия условиям тендера:</w:t>
      </w:r>
    </w:p>
    <w:p w14:paraId="0A43A17A" w14:textId="72F80363" w:rsidR="00EE3CE6" w:rsidRPr="002E11AE" w:rsidRDefault="00EE3CE6" w:rsidP="003601F6">
      <w:pPr>
        <w:pStyle w:val="Style6"/>
        <w:numPr>
          <w:ilvl w:val="0"/>
          <w:numId w:val="2"/>
        </w:numPr>
        <w:spacing w:after="120" w:line="240" w:lineRule="auto"/>
        <w:rPr>
          <w:rFonts w:ascii="Arial" w:eastAsia="Times New Roman" w:hAnsi="Arial" w:cs="Arial"/>
          <w:sz w:val="18"/>
          <w:szCs w:val="18"/>
        </w:rPr>
      </w:pPr>
      <w:r w:rsidRPr="002E11AE">
        <w:rPr>
          <w:rFonts w:ascii="Arial" w:eastAsia="Times New Roman" w:hAnsi="Arial" w:cs="Arial"/>
          <w:sz w:val="18"/>
          <w:szCs w:val="18"/>
        </w:rPr>
        <w:t>перечень потенциальных поставщиков, соответствующих условиям тендера</w:t>
      </w:r>
      <w:r w:rsidR="00501D61" w:rsidRPr="002E11AE">
        <w:rPr>
          <w:rFonts w:ascii="Arial" w:eastAsia="Times New Roman" w:hAnsi="Arial" w:cs="Arial"/>
          <w:sz w:val="18"/>
          <w:szCs w:val="18"/>
        </w:rPr>
        <w:t xml:space="preserve"> </w:t>
      </w:r>
      <w:r w:rsidR="008517D6" w:rsidRPr="002E11AE">
        <w:rPr>
          <w:rFonts w:ascii="Arial" w:eastAsia="Times New Roman" w:hAnsi="Arial" w:cs="Arial"/>
          <w:sz w:val="18"/>
          <w:szCs w:val="18"/>
        </w:rPr>
        <w:t>-нет</w:t>
      </w:r>
      <w:r w:rsidRPr="002E11AE">
        <w:rPr>
          <w:rFonts w:ascii="Arial" w:eastAsia="Times New Roman" w:hAnsi="Arial" w:cs="Arial"/>
          <w:sz w:val="18"/>
          <w:szCs w:val="18"/>
        </w:rPr>
        <w:t>;</w:t>
      </w:r>
    </w:p>
    <w:p w14:paraId="5F968382" w14:textId="43643B42" w:rsidR="00EE3CE6" w:rsidRPr="002E11AE" w:rsidRDefault="00EE3CE6" w:rsidP="003601F6">
      <w:pPr>
        <w:pStyle w:val="Style6"/>
        <w:numPr>
          <w:ilvl w:val="0"/>
          <w:numId w:val="2"/>
        </w:numPr>
        <w:spacing w:after="120" w:line="240" w:lineRule="auto"/>
        <w:rPr>
          <w:rFonts w:ascii="Arial" w:eastAsia="Times New Roman" w:hAnsi="Arial" w:cs="Arial"/>
          <w:sz w:val="18"/>
          <w:szCs w:val="18"/>
        </w:rPr>
      </w:pPr>
      <w:r w:rsidRPr="002E11AE">
        <w:rPr>
          <w:rFonts w:ascii="Arial" w:eastAsia="Times New Roman" w:hAnsi="Arial" w:cs="Arial"/>
          <w:sz w:val="18"/>
          <w:szCs w:val="18"/>
        </w:rPr>
        <w:t>перечень потенциальных поставщиков, несоответствующих условиям тендера, с указанием причин их несоответствия</w:t>
      </w:r>
      <w:r w:rsidR="008517D6" w:rsidRPr="002E11AE">
        <w:rPr>
          <w:rFonts w:ascii="Arial" w:eastAsia="Times New Roman" w:hAnsi="Arial" w:cs="Arial"/>
          <w:sz w:val="18"/>
          <w:szCs w:val="18"/>
        </w:rPr>
        <w:t>: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681"/>
        <w:gridCol w:w="5664"/>
      </w:tblGrid>
      <w:tr w:rsidR="008517D6" w:rsidRPr="002E11AE" w14:paraId="44761D87" w14:textId="77777777" w:rsidTr="00AB640B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124D4" w14:textId="77777777" w:rsidR="008517D6" w:rsidRPr="002E11AE" w:rsidRDefault="008517D6" w:rsidP="008C69E7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Наименование потенциального поставщика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EA96B" w14:textId="137C5262" w:rsidR="008517D6" w:rsidRPr="002E11AE" w:rsidRDefault="008517D6" w:rsidP="008C69E7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Причины несоотве</w:t>
            </w:r>
            <w:r w:rsidR="004D55CB" w:rsidRPr="002E11A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</w:t>
            </w:r>
            <w:r w:rsidRPr="002E11A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ствия</w:t>
            </w:r>
          </w:p>
        </w:tc>
      </w:tr>
      <w:tr w:rsidR="00043192" w:rsidRPr="002E11AE" w14:paraId="3A50187E" w14:textId="77777777" w:rsidTr="00AB640B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771A8" w14:textId="7C0596DA" w:rsidR="00043192" w:rsidRPr="002E11AE" w:rsidRDefault="00043192" w:rsidP="00043192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ТОО </w:t>
            </w:r>
            <w:r w:rsidRPr="002E11AE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  <w:r w:rsidRPr="002E11A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Диджиком</w:t>
            </w:r>
            <w:r w:rsidRPr="002E11AE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4BB02" w14:textId="313E8409" w:rsidR="00043192" w:rsidRPr="002E11AE" w:rsidRDefault="00043192" w:rsidP="00AB640B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E11A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п. 48</w:t>
            </w:r>
            <w:r w:rsidR="00AB640B" w:rsidRPr="002E11A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,52</w:t>
            </w:r>
            <w:r w:rsidRPr="002E11A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Правил</w:t>
            </w:r>
            <w:r w:rsidRPr="002E11AE">
              <w:rPr>
                <w:rStyle w:val="a6"/>
                <w:rFonts w:ascii="Arial" w:eastAsia="Times New Roman" w:hAnsi="Arial" w:cs="Arial"/>
                <w:sz w:val="18"/>
                <w:szCs w:val="18"/>
                <w:lang w:val="kk-KZ" w:eastAsia="ru-RU"/>
              </w:rPr>
              <w:footnoteReference w:id="1"/>
            </w:r>
            <w:r w:rsidRPr="002E11A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:</w:t>
            </w:r>
          </w:p>
          <w:p w14:paraId="25A9B743" w14:textId="4BBEFDE2" w:rsidR="00AB640B" w:rsidRPr="002E11AE" w:rsidRDefault="00AB640B" w:rsidP="000C1E79">
            <w:pPr>
              <w:pStyle w:val="a9"/>
              <w:numPr>
                <w:ilvl w:val="0"/>
                <w:numId w:val="6"/>
              </w:numPr>
              <w:tabs>
                <w:tab w:val="left" w:pos="181"/>
              </w:tabs>
              <w:ind w:left="0" w:firstLine="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E11A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заявка на участие в тендере не соответствует Приложению 6 к Правилам;</w:t>
            </w:r>
          </w:p>
          <w:p w14:paraId="4A65B78D" w14:textId="791E96AC" w:rsidR="00AB640B" w:rsidRPr="002E11AE" w:rsidRDefault="00AB640B" w:rsidP="00AB640B">
            <w:pPr>
              <w:pStyle w:val="a9"/>
              <w:numPr>
                <w:ilvl w:val="0"/>
                <w:numId w:val="6"/>
              </w:numPr>
              <w:tabs>
                <w:tab w:val="left" w:pos="181"/>
              </w:tabs>
              <w:ind w:left="0" w:firstLine="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E11A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в заявке на участие в тендере не соблюдено требование об указании полного наименования банка- указано наименование банка с аббревиатурой «АО», что,согласно нормам п.3 ст.6 Закона «Об акционерных обществах», является сокращением наименования общества;</w:t>
            </w:r>
          </w:p>
          <w:p w14:paraId="258740F1" w14:textId="17FACD2E" w:rsidR="00AB640B" w:rsidRPr="002E11AE" w:rsidRDefault="00AB640B" w:rsidP="00AB640B">
            <w:pPr>
              <w:pStyle w:val="a9"/>
              <w:numPr>
                <w:ilvl w:val="0"/>
                <w:numId w:val="6"/>
              </w:numPr>
              <w:tabs>
                <w:tab w:val="left" w:pos="181"/>
              </w:tabs>
              <w:ind w:left="0" w:firstLine="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E11A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заявка на участие в тендере</w:t>
            </w:r>
            <w:r w:rsidRPr="002E11A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не содержит </w:t>
            </w:r>
            <w:r w:rsidRPr="002E11A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копию устава, утвержденного в установленном законодательством Республики Казахстан порядке</w:t>
            </w:r>
            <w:r w:rsidRPr="002E11A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;</w:t>
            </w:r>
          </w:p>
          <w:p w14:paraId="0B9E0F18" w14:textId="4CF85CC7" w:rsidR="000C1E79" w:rsidRPr="002E11AE" w:rsidRDefault="000C1E79" w:rsidP="00AB640B">
            <w:pPr>
              <w:pStyle w:val="a9"/>
              <w:numPr>
                <w:ilvl w:val="0"/>
                <w:numId w:val="6"/>
              </w:numPr>
              <w:tabs>
                <w:tab w:val="left" w:pos="181"/>
              </w:tabs>
              <w:ind w:left="0" w:firstLine="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E11A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заявка на участие в тендере не прошита, полистно не пронумерована, последний лист не заверен подписью руководителя потенциального поставщика;</w:t>
            </w:r>
          </w:p>
          <w:p w14:paraId="10C03F7B" w14:textId="4DD5D0C5" w:rsidR="00AB640B" w:rsidRPr="002E11AE" w:rsidRDefault="00AB640B" w:rsidP="000C1E79">
            <w:pPr>
              <w:pStyle w:val="a9"/>
              <w:numPr>
                <w:ilvl w:val="0"/>
                <w:numId w:val="6"/>
              </w:numPr>
              <w:tabs>
                <w:tab w:val="left" w:pos="181"/>
              </w:tabs>
              <w:spacing w:after="120"/>
              <w:ind w:left="0" w:firstLine="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E11A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представленное </w:t>
            </w:r>
            <w:r w:rsidRPr="002E11A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ценовое предложение </w:t>
            </w:r>
            <w:r w:rsidRPr="002E11A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составлено не </w:t>
            </w:r>
            <w:r w:rsidRPr="002E11A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по форме согласно приложению 7 к Правилам</w:t>
            </w:r>
            <w:r w:rsidR="000C1E79" w:rsidRPr="002E11A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, содержит разные цены и не запечатано в отдельный конверт.</w:t>
            </w:r>
            <w:r w:rsidRPr="002E11A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</w:t>
            </w:r>
          </w:p>
        </w:tc>
      </w:tr>
      <w:tr w:rsidR="000C1E79" w:rsidRPr="002E11AE" w14:paraId="3DA66F2B" w14:textId="77777777" w:rsidTr="00AB640B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3E833" w14:textId="23C02F1E" w:rsidR="000C1E79" w:rsidRPr="002E11AE" w:rsidRDefault="000C1E79" w:rsidP="00043192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ТОО </w:t>
            </w:r>
            <w:r w:rsidRPr="002E11AE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  <w:r w:rsidRPr="002E11A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КазГерм-Проект</w:t>
            </w:r>
            <w:r w:rsidRPr="002E11AE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CD9F8" w14:textId="76185B9A" w:rsidR="000C1E79" w:rsidRPr="002E11AE" w:rsidRDefault="000C1E79" w:rsidP="000C1E79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E11A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п. 48 Правил:</w:t>
            </w:r>
          </w:p>
          <w:p w14:paraId="6F02CB85" w14:textId="77777777" w:rsidR="000C1E79" w:rsidRPr="002E11AE" w:rsidRDefault="000C1E79" w:rsidP="000C1E79">
            <w:pPr>
              <w:pStyle w:val="a9"/>
              <w:numPr>
                <w:ilvl w:val="0"/>
                <w:numId w:val="6"/>
              </w:numPr>
              <w:tabs>
                <w:tab w:val="left" w:pos="181"/>
              </w:tabs>
              <w:ind w:left="0" w:firstLine="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E11A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заявка на участие в тендере не соответствует Приложению 6 к Правилам;</w:t>
            </w:r>
          </w:p>
          <w:p w14:paraId="2C2FB7AF" w14:textId="2FFF71BB" w:rsidR="000C1E79" w:rsidRPr="002E11AE" w:rsidRDefault="000C1E79" w:rsidP="000C1E79">
            <w:pPr>
              <w:pStyle w:val="a9"/>
              <w:numPr>
                <w:ilvl w:val="0"/>
                <w:numId w:val="6"/>
              </w:numPr>
              <w:tabs>
                <w:tab w:val="left" w:pos="181"/>
              </w:tabs>
              <w:ind w:left="0" w:firstLine="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E11A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в заявке на участие в тендере не соблюдено требование об указании полного наименования банка- указано наименование </w:t>
            </w:r>
            <w:r w:rsidRPr="002E11A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lastRenderedPageBreak/>
              <w:t>банка с аббревиатурой «АО», что,согласно нормам п.3 ст.6 Закона «Об акционерных обществах», является сокращением наименования общества</w:t>
            </w:r>
            <w:r w:rsidRPr="002E11A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.</w:t>
            </w:r>
          </w:p>
        </w:tc>
      </w:tr>
      <w:tr w:rsidR="000C1E79" w:rsidRPr="002E11AE" w14:paraId="56EF46BF" w14:textId="77777777" w:rsidTr="00AB640B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05CAC" w14:textId="3479F696" w:rsidR="000C1E79" w:rsidRPr="002E11AE" w:rsidRDefault="000C1E79" w:rsidP="00043192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 xml:space="preserve">ТОО </w:t>
            </w:r>
            <w:r w:rsidRPr="002E11AE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  <w:proofErr w:type="spellStart"/>
            <w:r w:rsidRPr="002E11AE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AplTech</w:t>
            </w:r>
            <w:proofErr w:type="spellEnd"/>
            <w:r w:rsidRPr="002E11AE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F44D6" w14:textId="107A40B0" w:rsidR="000C1E79" w:rsidRPr="002E11AE" w:rsidRDefault="000C1E79" w:rsidP="000C1E79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E11A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п. 48,52 Правил:</w:t>
            </w:r>
          </w:p>
          <w:p w14:paraId="1301EBE8" w14:textId="77777777" w:rsidR="000C1E79" w:rsidRPr="002E11AE" w:rsidRDefault="000C1E79" w:rsidP="000C1E79">
            <w:pPr>
              <w:pStyle w:val="a9"/>
              <w:numPr>
                <w:ilvl w:val="0"/>
                <w:numId w:val="6"/>
              </w:numPr>
              <w:tabs>
                <w:tab w:val="left" w:pos="181"/>
              </w:tabs>
              <w:ind w:left="0" w:firstLine="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E11A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в заявке на участие в тендере не соблюдено требование об указании полного наименования банка- указано наименование банка с аббревиатурой «АО», что,согласно нормам п.3 ст.6 Закона «Об акционерных обществах», является сокращением наименования общества;</w:t>
            </w:r>
          </w:p>
          <w:p w14:paraId="42C1C99E" w14:textId="77777777" w:rsidR="000C1E79" w:rsidRPr="002E11AE" w:rsidRDefault="000C1E79" w:rsidP="000C1E79">
            <w:pPr>
              <w:pStyle w:val="a9"/>
              <w:numPr>
                <w:ilvl w:val="0"/>
                <w:numId w:val="6"/>
              </w:numPr>
              <w:tabs>
                <w:tab w:val="left" w:pos="181"/>
              </w:tabs>
              <w:ind w:left="0" w:firstLine="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E11A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заявка на участие в тендере не прошита, полистно не пронумерована, последний лист не заверен подписью руководителя потенциального поставщика;</w:t>
            </w:r>
          </w:p>
          <w:p w14:paraId="59100727" w14:textId="666B7058" w:rsidR="000C1E79" w:rsidRPr="002E11AE" w:rsidRDefault="000C1E79" w:rsidP="000C1E79">
            <w:pPr>
              <w:pStyle w:val="a9"/>
              <w:numPr>
                <w:ilvl w:val="0"/>
                <w:numId w:val="6"/>
              </w:numPr>
              <w:tabs>
                <w:tab w:val="left" w:pos="181"/>
              </w:tabs>
              <w:ind w:left="0" w:firstLine="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E11A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представленное ценовое предложение содержит разные цены и не запечатано в отдельный конверт.</w:t>
            </w:r>
          </w:p>
        </w:tc>
      </w:tr>
      <w:tr w:rsidR="008517D6" w:rsidRPr="002E11AE" w14:paraId="76B06FFF" w14:textId="77777777" w:rsidTr="00AB640B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78B9B" w14:textId="1216D5CE" w:rsidR="008517D6" w:rsidRPr="002E11AE" w:rsidRDefault="000C1E79" w:rsidP="008C69E7">
            <w:pPr>
              <w:spacing w:after="120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E11A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ТОО </w:t>
            </w:r>
            <w:r w:rsidRPr="002E11AE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"INLINE DISTRIBUTION"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16901" w14:textId="3D106433" w:rsidR="004D55CB" w:rsidRPr="002E11AE" w:rsidRDefault="004D55CB" w:rsidP="004D55CB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E11A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пп.1) п. 48 Правил:</w:t>
            </w:r>
          </w:p>
          <w:p w14:paraId="73935853" w14:textId="6B3480E4" w:rsidR="008517D6" w:rsidRPr="002E11AE" w:rsidRDefault="004D55CB" w:rsidP="000C1E79">
            <w:pPr>
              <w:spacing w:after="120"/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E11A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в заявке на участие в тендере не соблюдено требование об указании полного наименования банка</w:t>
            </w:r>
            <w:r w:rsidR="002E2819" w:rsidRPr="002E11A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-</w:t>
            </w:r>
            <w:r w:rsidRPr="002E11A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указано наименование банка</w:t>
            </w:r>
            <w:r w:rsidR="002E2819" w:rsidRPr="002E11A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с аббревиатурой «АО»</w:t>
            </w:r>
            <w:r w:rsidRPr="002E11A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, </w:t>
            </w:r>
            <w:r w:rsidR="002E2819" w:rsidRPr="002E11A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что,</w:t>
            </w:r>
            <w:r w:rsidRPr="002E11A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согласно нормам п.3 ст.6 Закона «Об акционерных обществах»</w:t>
            </w:r>
            <w:r w:rsidR="002E2819" w:rsidRPr="002E11A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, является сокращением </w:t>
            </w:r>
            <w:r w:rsidR="007F54D9" w:rsidRPr="002E11A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наименования общества</w:t>
            </w:r>
            <w:r w:rsidR="000C1E79" w:rsidRPr="002E11A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.</w:t>
            </w:r>
          </w:p>
        </w:tc>
      </w:tr>
    </w:tbl>
    <w:p w14:paraId="77423C53" w14:textId="77777777" w:rsidR="008517D6" w:rsidRPr="002E11AE" w:rsidRDefault="008517D6" w:rsidP="00EE3CE6">
      <w:pPr>
        <w:pStyle w:val="Style6"/>
        <w:spacing w:after="120" w:line="240" w:lineRule="auto"/>
        <w:ind w:left="900" w:firstLine="0"/>
        <w:rPr>
          <w:rFonts w:ascii="Arial" w:hAnsi="Arial" w:cs="Arial"/>
          <w:sz w:val="18"/>
          <w:szCs w:val="18"/>
        </w:rPr>
      </w:pPr>
    </w:p>
    <w:p w14:paraId="2C40094A" w14:textId="0E226C1A" w:rsidR="00EE3CE6" w:rsidRPr="002E11AE" w:rsidRDefault="00EE3CE6" w:rsidP="00EE3CE6">
      <w:pPr>
        <w:pStyle w:val="Style6"/>
        <w:spacing w:after="120" w:line="240" w:lineRule="auto"/>
        <w:ind w:left="900" w:hanging="450"/>
        <w:rPr>
          <w:rFonts w:ascii="Arial" w:hAnsi="Arial" w:cs="Arial"/>
          <w:sz w:val="18"/>
          <w:szCs w:val="18"/>
        </w:rPr>
      </w:pPr>
      <w:r w:rsidRPr="002E11AE">
        <w:rPr>
          <w:rFonts w:ascii="Arial" w:hAnsi="Arial" w:cs="Arial"/>
          <w:sz w:val="18"/>
          <w:szCs w:val="18"/>
        </w:rPr>
        <w:t xml:space="preserve">4) </w:t>
      </w:r>
      <w:r w:rsidRPr="002E11AE">
        <w:rPr>
          <w:rFonts w:ascii="Arial" w:hAnsi="Arial" w:cs="Arial"/>
          <w:sz w:val="18"/>
          <w:szCs w:val="18"/>
        </w:rPr>
        <w:tab/>
        <w:t>перечень потенциальных поставщиков, которым предоставлено право приведения тендерных заявок</w:t>
      </w:r>
      <w:r w:rsidRPr="002E11AE" w:rsidDel="00915B6F">
        <w:rPr>
          <w:rFonts w:ascii="Arial" w:hAnsi="Arial" w:cs="Arial"/>
          <w:sz w:val="18"/>
          <w:szCs w:val="18"/>
        </w:rPr>
        <w:t xml:space="preserve"> </w:t>
      </w:r>
      <w:r w:rsidRPr="002E11AE">
        <w:rPr>
          <w:rFonts w:ascii="Arial" w:hAnsi="Arial" w:cs="Arial"/>
          <w:sz w:val="18"/>
          <w:szCs w:val="18"/>
        </w:rPr>
        <w:t>в соответствие условиям тендера</w:t>
      </w:r>
      <w:r w:rsidR="003601F6" w:rsidRPr="002E11AE">
        <w:rPr>
          <w:rFonts w:ascii="Arial" w:hAnsi="Arial" w:cs="Arial"/>
          <w:sz w:val="18"/>
          <w:szCs w:val="18"/>
        </w:rPr>
        <w:t>:</w:t>
      </w:r>
    </w:p>
    <w:p w14:paraId="5999D751" w14:textId="75130A45" w:rsidR="003601F6" w:rsidRPr="002E11AE" w:rsidRDefault="000C1E79" w:rsidP="002E11AE">
      <w:pPr>
        <w:pStyle w:val="Style6"/>
        <w:numPr>
          <w:ilvl w:val="0"/>
          <w:numId w:val="2"/>
        </w:numPr>
        <w:spacing w:line="240" w:lineRule="auto"/>
        <w:ind w:left="1168" w:hanging="357"/>
        <w:rPr>
          <w:rFonts w:ascii="Arial" w:eastAsia="Times New Roman" w:hAnsi="Arial" w:cs="Arial"/>
          <w:sz w:val="18"/>
          <w:szCs w:val="18"/>
          <w:lang w:val="en-US"/>
        </w:rPr>
      </w:pPr>
      <w:r w:rsidRPr="002E11AE">
        <w:rPr>
          <w:rFonts w:ascii="Arial" w:eastAsia="Times New Roman" w:hAnsi="Arial" w:cs="Arial"/>
          <w:sz w:val="18"/>
          <w:szCs w:val="18"/>
          <w:lang w:val="en-US"/>
        </w:rPr>
        <w:t>ТОО "Диджиком"</w:t>
      </w:r>
      <w:r w:rsidR="003601F6" w:rsidRPr="002E11AE">
        <w:rPr>
          <w:rFonts w:ascii="Arial" w:eastAsia="Times New Roman" w:hAnsi="Arial" w:cs="Arial"/>
          <w:sz w:val="18"/>
          <w:szCs w:val="18"/>
          <w:lang w:val="en-US"/>
        </w:rPr>
        <w:t>;</w:t>
      </w:r>
    </w:p>
    <w:p w14:paraId="767DDC6B" w14:textId="24CD7BA9" w:rsidR="002E11AE" w:rsidRPr="002E11AE" w:rsidRDefault="002E11AE" w:rsidP="002E11AE">
      <w:pPr>
        <w:pStyle w:val="Style6"/>
        <w:numPr>
          <w:ilvl w:val="0"/>
          <w:numId w:val="2"/>
        </w:numPr>
        <w:spacing w:line="240" w:lineRule="auto"/>
        <w:ind w:left="1168" w:hanging="357"/>
        <w:rPr>
          <w:rFonts w:ascii="Arial" w:eastAsia="Times New Roman" w:hAnsi="Arial" w:cs="Arial"/>
          <w:sz w:val="18"/>
          <w:szCs w:val="18"/>
          <w:lang w:val="en-US"/>
        </w:rPr>
      </w:pPr>
      <w:r w:rsidRPr="002E11AE">
        <w:rPr>
          <w:rFonts w:ascii="Arial" w:eastAsia="Times New Roman" w:hAnsi="Arial" w:cs="Arial"/>
          <w:sz w:val="18"/>
          <w:szCs w:val="18"/>
          <w:lang w:val="en-US"/>
        </w:rPr>
        <w:t>ТОО "КазГерм-Проект"</w:t>
      </w:r>
      <w:r w:rsidRPr="002E11AE">
        <w:rPr>
          <w:rFonts w:ascii="Arial" w:eastAsia="Times New Roman" w:hAnsi="Arial" w:cs="Arial"/>
          <w:sz w:val="18"/>
          <w:szCs w:val="18"/>
        </w:rPr>
        <w:t>;</w:t>
      </w:r>
    </w:p>
    <w:p w14:paraId="33B3C5D8" w14:textId="7A0DC680" w:rsidR="002E11AE" w:rsidRPr="002E11AE" w:rsidRDefault="002E11AE" w:rsidP="002E11AE">
      <w:pPr>
        <w:pStyle w:val="Style6"/>
        <w:numPr>
          <w:ilvl w:val="0"/>
          <w:numId w:val="2"/>
        </w:numPr>
        <w:spacing w:line="240" w:lineRule="auto"/>
        <w:ind w:left="1168" w:hanging="357"/>
        <w:rPr>
          <w:rFonts w:ascii="Arial" w:eastAsia="Times New Roman" w:hAnsi="Arial" w:cs="Arial"/>
          <w:sz w:val="18"/>
          <w:szCs w:val="18"/>
          <w:lang w:val="en-US"/>
        </w:rPr>
      </w:pPr>
      <w:r w:rsidRPr="002E11AE">
        <w:rPr>
          <w:rFonts w:ascii="Arial" w:eastAsia="Times New Roman" w:hAnsi="Arial" w:cs="Arial"/>
          <w:sz w:val="18"/>
          <w:szCs w:val="18"/>
          <w:lang w:val="en-US"/>
        </w:rPr>
        <w:t>ТОО "</w:t>
      </w:r>
      <w:proofErr w:type="spellStart"/>
      <w:r w:rsidRPr="002E11AE">
        <w:rPr>
          <w:rFonts w:ascii="Arial" w:eastAsia="Times New Roman" w:hAnsi="Arial" w:cs="Arial"/>
          <w:sz w:val="18"/>
          <w:szCs w:val="18"/>
          <w:lang w:val="en-US"/>
        </w:rPr>
        <w:t>AplTech</w:t>
      </w:r>
      <w:proofErr w:type="spellEnd"/>
      <w:r w:rsidRPr="002E11AE">
        <w:rPr>
          <w:rFonts w:ascii="Arial" w:eastAsia="Times New Roman" w:hAnsi="Arial" w:cs="Arial"/>
          <w:sz w:val="18"/>
          <w:szCs w:val="18"/>
          <w:lang w:val="en-US"/>
        </w:rPr>
        <w:t>"</w:t>
      </w:r>
      <w:r w:rsidRPr="002E11AE">
        <w:rPr>
          <w:rFonts w:ascii="Arial" w:eastAsia="Times New Roman" w:hAnsi="Arial" w:cs="Arial"/>
          <w:sz w:val="18"/>
          <w:szCs w:val="18"/>
        </w:rPr>
        <w:t>;</w:t>
      </w:r>
    </w:p>
    <w:p w14:paraId="0AB20E25" w14:textId="25828E0C" w:rsidR="002E11AE" w:rsidRPr="002E11AE" w:rsidRDefault="002E11AE" w:rsidP="002E11AE">
      <w:pPr>
        <w:pStyle w:val="Style6"/>
        <w:numPr>
          <w:ilvl w:val="0"/>
          <w:numId w:val="2"/>
        </w:numPr>
        <w:spacing w:line="240" w:lineRule="auto"/>
        <w:ind w:left="1168" w:hanging="357"/>
        <w:rPr>
          <w:rFonts w:ascii="Arial" w:eastAsia="Times New Roman" w:hAnsi="Arial" w:cs="Arial"/>
          <w:sz w:val="18"/>
          <w:szCs w:val="18"/>
          <w:lang w:val="en-US"/>
        </w:rPr>
      </w:pPr>
      <w:r w:rsidRPr="002E11AE">
        <w:rPr>
          <w:rFonts w:ascii="Arial" w:eastAsia="Times New Roman" w:hAnsi="Arial" w:cs="Arial"/>
          <w:sz w:val="18"/>
          <w:szCs w:val="18"/>
          <w:lang w:val="en-US"/>
        </w:rPr>
        <w:t>ТОО "INLINE DISTRIBUTION"</w:t>
      </w:r>
      <w:r w:rsidRPr="002E11AE">
        <w:rPr>
          <w:rFonts w:ascii="Arial" w:eastAsia="Times New Roman" w:hAnsi="Arial" w:cs="Arial"/>
          <w:sz w:val="18"/>
          <w:szCs w:val="18"/>
        </w:rPr>
        <w:t>.</w:t>
      </w:r>
    </w:p>
    <w:p w14:paraId="2FB12769" w14:textId="4F6B12BA" w:rsidR="00EE3CE6" w:rsidRPr="002E11AE" w:rsidRDefault="00EE3CE6" w:rsidP="00EE3CE6">
      <w:pPr>
        <w:pStyle w:val="Style6"/>
        <w:spacing w:after="120" w:line="240" w:lineRule="auto"/>
        <w:ind w:left="900" w:hanging="450"/>
        <w:rPr>
          <w:rFonts w:ascii="Arial" w:hAnsi="Arial" w:cs="Arial"/>
          <w:sz w:val="18"/>
          <w:szCs w:val="18"/>
        </w:rPr>
      </w:pPr>
      <w:r w:rsidRPr="002E11AE">
        <w:rPr>
          <w:rFonts w:ascii="Arial" w:hAnsi="Arial" w:cs="Arial"/>
          <w:sz w:val="18"/>
          <w:szCs w:val="18"/>
        </w:rPr>
        <w:t xml:space="preserve">5) </w:t>
      </w:r>
      <w:r w:rsidRPr="002E11AE">
        <w:rPr>
          <w:rFonts w:ascii="Arial" w:hAnsi="Arial" w:cs="Arial"/>
          <w:sz w:val="18"/>
          <w:szCs w:val="18"/>
        </w:rPr>
        <w:tab/>
        <w:t>место, дату и время приема дополнительных документов, представляемых потенциальными поставщиками, в целях приведения их тендерных заявок</w:t>
      </w:r>
      <w:r w:rsidRPr="002E11AE" w:rsidDel="00915B6F">
        <w:rPr>
          <w:rFonts w:ascii="Arial" w:hAnsi="Arial" w:cs="Arial"/>
          <w:sz w:val="18"/>
          <w:szCs w:val="18"/>
        </w:rPr>
        <w:t xml:space="preserve"> </w:t>
      </w:r>
      <w:r w:rsidRPr="002E11AE">
        <w:rPr>
          <w:rFonts w:ascii="Arial" w:hAnsi="Arial" w:cs="Arial"/>
          <w:sz w:val="18"/>
          <w:szCs w:val="18"/>
        </w:rPr>
        <w:t>в соответствие условиям тендера</w:t>
      </w:r>
      <w:r w:rsidR="003601F6" w:rsidRPr="002E11AE">
        <w:rPr>
          <w:rFonts w:ascii="Arial" w:hAnsi="Arial" w:cs="Arial"/>
          <w:sz w:val="18"/>
          <w:szCs w:val="18"/>
        </w:rPr>
        <w:t>:</w:t>
      </w:r>
      <w:r w:rsidR="00501D61" w:rsidRPr="002E11AE">
        <w:rPr>
          <w:rFonts w:ascii="Arial" w:hAnsi="Arial" w:cs="Arial"/>
          <w:sz w:val="18"/>
          <w:szCs w:val="18"/>
        </w:rPr>
        <w:t xml:space="preserve"> 18</w:t>
      </w:r>
      <w:r w:rsidR="00501D61" w:rsidRPr="002E11AE">
        <w:rPr>
          <w:rFonts w:ascii="Arial" w:eastAsia="Times New Roman" w:hAnsi="Arial" w:cs="Arial"/>
          <w:sz w:val="18"/>
          <w:szCs w:val="18"/>
        </w:rPr>
        <w:t xml:space="preserve"> часов 00 минут, </w:t>
      </w:r>
      <w:r w:rsidR="002E11AE" w:rsidRPr="002E11AE">
        <w:rPr>
          <w:rFonts w:ascii="Arial" w:eastAsia="Times New Roman" w:hAnsi="Arial" w:cs="Arial"/>
          <w:sz w:val="18"/>
          <w:szCs w:val="18"/>
        </w:rPr>
        <w:t>10 ноября</w:t>
      </w:r>
      <w:r w:rsidR="00501D61" w:rsidRPr="002E11AE">
        <w:rPr>
          <w:rFonts w:ascii="Arial" w:eastAsia="Times New Roman" w:hAnsi="Arial" w:cs="Arial"/>
          <w:sz w:val="18"/>
          <w:szCs w:val="18"/>
        </w:rPr>
        <w:t xml:space="preserve"> 202</w:t>
      </w:r>
      <w:r w:rsidR="002E11AE" w:rsidRPr="002E11AE">
        <w:rPr>
          <w:rFonts w:ascii="Arial" w:eastAsia="Times New Roman" w:hAnsi="Arial" w:cs="Arial"/>
          <w:sz w:val="18"/>
          <w:szCs w:val="18"/>
        </w:rPr>
        <w:t>2</w:t>
      </w:r>
      <w:r w:rsidR="00501D61" w:rsidRPr="002E11AE">
        <w:rPr>
          <w:rFonts w:ascii="Arial" w:eastAsia="Times New Roman" w:hAnsi="Arial" w:cs="Arial"/>
          <w:sz w:val="18"/>
          <w:szCs w:val="18"/>
        </w:rPr>
        <w:t xml:space="preserve"> года</w:t>
      </w:r>
      <w:r w:rsidR="002E11AE" w:rsidRPr="002E11AE">
        <w:rPr>
          <w:rFonts w:ascii="Arial" w:eastAsia="Times New Roman" w:hAnsi="Arial" w:cs="Arial"/>
          <w:sz w:val="18"/>
          <w:szCs w:val="18"/>
        </w:rPr>
        <w:t>.</w:t>
      </w:r>
    </w:p>
    <w:p w14:paraId="3F872B34" w14:textId="77777777" w:rsidR="003601F6" w:rsidRPr="002E11AE" w:rsidRDefault="003601F6" w:rsidP="00EE3CE6">
      <w:pPr>
        <w:pStyle w:val="Style6"/>
        <w:spacing w:after="120" w:line="240" w:lineRule="auto"/>
        <w:ind w:left="900" w:hanging="450"/>
        <w:rPr>
          <w:rFonts w:ascii="Arial" w:hAnsi="Arial" w:cs="Arial"/>
          <w:sz w:val="18"/>
          <w:szCs w:val="18"/>
        </w:rPr>
      </w:pPr>
    </w:p>
    <w:tbl>
      <w:tblPr>
        <w:tblStyle w:val="a3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66"/>
        <w:gridCol w:w="1985"/>
      </w:tblGrid>
      <w:tr w:rsidR="002E11AE" w:rsidRPr="002E11AE" w14:paraId="45BB91D0" w14:textId="77777777" w:rsidTr="002E11AE">
        <w:tc>
          <w:tcPr>
            <w:tcW w:w="7366" w:type="dxa"/>
          </w:tcPr>
          <w:p w14:paraId="02ADDD05" w14:textId="57E5FA54" w:rsidR="002E11AE" w:rsidRPr="002E11AE" w:rsidRDefault="002E11AE" w:rsidP="007653C7">
            <w:pPr>
              <w:spacing w:after="120"/>
              <w:jc w:val="thaiDistribute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Председател</w:t>
            </w:r>
            <w:r w:rsidRPr="002E11AE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ь</w:t>
            </w:r>
            <w:r w:rsidRPr="002E11AE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 xml:space="preserve"> тендерной комиссии</w:t>
            </w:r>
          </w:p>
        </w:tc>
        <w:tc>
          <w:tcPr>
            <w:tcW w:w="1985" w:type="dxa"/>
          </w:tcPr>
          <w:p w14:paraId="6304AF07" w14:textId="068CF418" w:rsidR="002E11AE" w:rsidRPr="002E11AE" w:rsidRDefault="002E11AE" w:rsidP="007653C7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bCs/>
                <w:sz w:val="18"/>
                <w:szCs w:val="18"/>
                <w:lang w:val="kk-KZ" w:eastAsia="ru-RU"/>
              </w:rPr>
              <w:t>Хорошевская Н.Ю.</w:t>
            </w:r>
          </w:p>
        </w:tc>
      </w:tr>
      <w:tr w:rsidR="002E11AE" w:rsidRPr="002E11AE" w14:paraId="3F10490D" w14:textId="77777777" w:rsidTr="002E11AE">
        <w:tc>
          <w:tcPr>
            <w:tcW w:w="7366" w:type="dxa"/>
          </w:tcPr>
          <w:p w14:paraId="47D5A31E" w14:textId="6983F64E" w:rsidR="002E11AE" w:rsidRPr="002E11AE" w:rsidRDefault="002E11AE" w:rsidP="007653C7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</w:tcPr>
          <w:p w14:paraId="69DF8578" w14:textId="1C51D627" w:rsidR="002E11AE" w:rsidRPr="002E11AE" w:rsidRDefault="002E11AE" w:rsidP="002E11AE">
            <w:pPr>
              <w:pStyle w:val="a9"/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</w:tr>
      <w:tr w:rsidR="002E11AE" w:rsidRPr="002E11AE" w14:paraId="04BA7186" w14:textId="77777777" w:rsidTr="002E11AE">
        <w:tc>
          <w:tcPr>
            <w:tcW w:w="7366" w:type="dxa"/>
          </w:tcPr>
          <w:p w14:paraId="6ECF463F" w14:textId="3C67BE56" w:rsidR="002E11AE" w:rsidRPr="002E11AE" w:rsidRDefault="002E11AE" w:rsidP="007653C7">
            <w:pPr>
              <w:spacing w:after="120"/>
              <w:jc w:val="thaiDistribute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заместител</w:t>
            </w:r>
            <w:r w:rsidRPr="002E11AE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ь</w:t>
            </w:r>
            <w:r w:rsidRPr="002E11AE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 xml:space="preserve"> Председателя тендерной комиссии:</w:t>
            </w:r>
          </w:p>
        </w:tc>
        <w:tc>
          <w:tcPr>
            <w:tcW w:w="1985" w:type="dxa"/>
          </w:tcPr>
          <w:p w14:paraId="20C6C684" w14:textId="12EB8BD4" w:rsidR="002E11AE" w:rsidRPr="002E11AE" w:rsidRDefault="002E11AE" w:rsidP="007653C7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Хожамбердиев К.М.</w:t>
            </w:r>
          </w:p>
        </w:tc>
      </w:tr>
      <w:tr w:rsidR="002E11AE" w:rsidRPr="002E11AE" w14:paraId="020B10BA" w14:textId="77777777" w:rsidTr="002E11AE">
        <w:tc>
          <w:tcPr>
            <w:tcW w:w="7366" w:type="dxa"/>
          </w:tcPr>
          <w:p w14:paraId="7FA1E4A9" w14:textId="03C0B4FA" w:rsidR="002E11AE" w:rsidRPr="002E11AE" w:rsidRDefault="002E11AE" w:rsidP="007653C7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</w:tcPr>
          <w:p w14:paraId="00CE3670" w14:textId="715FEF8C" w:rsidR="002E11AE" w:rsidRPr="002E11AE" w:rsidRDefault="002E11AE" w:rsidP="002E11AE">
            <w:p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</w:tr>
      <w:tr w:rsidR="002E11AE" w:rsidRPr="002E11AE" w14:paraId="779D3A0D" w14:textId="77777777" w:rsidTr="002E11AE">
        <w:tc>
          <w:tcPr>
            <w:tcW w:w="7366" w:type="dxa"/>
          </w:tcPr>
          <w:p w14:paraId="7D8D5F39" w14:textId="5636D9F4" w:rsidR="002E11AE" w:rsidRPr="002E11AE" w:rsidRDefault="002E11AE" w:rsidP="002E11AE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член комиссии</w:t>
            </w:r>
          </w:p>
        </w:tc>
        <w:tc>
          <w:tcPr>
            <w:tcW w:w="1985" w:type="dxa"/>
          </w:tcPr>
          <w:p w14:paraId="338B0721" w14:textId="3C3A5CDF" w:rsidR="002E11AE" w:rsidRPr="002E11AE" w:rsidRDefault="002E11AE" w:rsidP="002E11AE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bCs/>
                <w:sz w:val="18"/>
                <w:szCs w:val="18"/>
                <w:lang w:val="kk-KZ" w:eastAsia="ru-RU"/>
              </w:rPr>
              <w:t>Шеганов В.Н.</w:t>
            </w:r>
            <w:r w:rsidRPr="002E11AE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 xml:space="preserve">   </w:t>
            </w:r>
            <w:r w:rsidRPr="002E11AE">
              <w:rPr>
                <w:rFonts w:ascii="Arial" w:eastAsia="Times New Roman" w:hAnsi="Arial" w:cs="Arial"/>
                <w:bCs/>
                <w:sz w:val="18"/>
                <w:szCs w:val="18"/>
                <w:lang w:val="kk-KZ" w:eastAsia="ru-RU"/>
              </w:rPr>
              <w:t xml:space="preserve"> </w:t>
            </w:r>
            <w:r w:rsidRPr="002E11AE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 xml:space="preserve">       </w:t>
            </w:r>
          </w:p>
        </w:tc>
      </w:tr>
      <w:tr w:rsidR="002E11AE" w:rsidRPr="002E11AE" w14:paraId="69485E27" w14:textId="77777777" w:rsidTr="002E11AE">
        <w:tc>
          <w:tcPr>
            <w:tcW w:w="7366" w:type="dxa"/>
          </w:tcPr>
          <w:p w14:paraId="4E6E152F" w14:textId="77777777" w:rsidR="002E11AE" w:rsidRPr="002E11AE" w:rsidRDefault="002E11AE" w:rsidP="002E11AE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</w:tcPr>
          <w:p w14:paraId="702F7FD7" w14:textId="77777777" w:rsidR="002E11AE" w:rsidRPr="002E11AE" w:rsidRDefault="002E11AE" w:rsidP="002E11AE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val="kk-KZ" w:eastAsia="ru-RU"/>
              </w:rPr>
            </w:pPr>
          </w:p>
        </w:tc>
      </w:tr>
      <w:tr w:rsidR="002E11AE" w:rsidRPr="002E11AE" w14:paraId="265EFF9F" w14:textId="77777777" w:rsidTr="002E11AE">
        <w:tc>
          <w:tcPr>
            <w:tcW w:w="7366" w:type="dxa"/>
          </w:tcPr>
          <w:p w14:paraId="65C90659" w14:textId="3A0C0160" w:rsidR="002E11AE" w:rsidRPr="002E11AE" w:rsidRDefault="002E11AE" w:rsidP="002E11AE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член комиссии</w:t>
            </w:r>
          </w:p>
        </w:tc>
        <w:tc>
          <w:tcPr>
            <w:tcW w:w="1985" w:type="dxa"/>
          </w:tcPr>
          <w:p w14:paraId="6C056776" w14:textId="2609BB58" w:rsidR="002E11AE" w:rsidRPr="002E11AE" w:rsidRDefault="002E11AE" w:rsidP="002E11AE">
            <w:p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bCs/>
                <w:sz w:val="18"/>
                <w:szCs w:val="18"/>
                <w:lang w:val="kk-KZ" w:eastAsia="ru-RU"/>
              </w:rPr>
              <w:t>Бораналиева Э.А.</w:t>
            </w:r>
          </w:p>
        </w:tc>
      </w:tr>
      <w:tr w:rsidR="002E11AE" w:rsidRPr="002E11AE" w14:paraId="5CEA26D3" w14:textId="77777777" w:rsidTr="002E11AE">
        <w:tc>
          <w:tcPr>
            <w:tcW w:w="7366" w:type="dxa"/>
          </w:tcPr>
          <w:p w14:paraId="4DA40DBD" w14:textId="77777777" w:rsidR="002E11AE" w:rsidRPr="002E11AE" w:rsidRDefault="002E11AE" w:rsidP="002E11AE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</w:tcPr>
          <w:p w14:paraId="29AFEB7F" w14:textId="77777777" w:rsidR="002E11AE" w:rsidRPr="002E11AE" w:rsidRDefault="002E11AE" w:rsidP="002E11AE">
            <w:p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val="kk-KZ" w:eastAsia="ru-RU"/>
              </w:rPr>
            </w:pPr>
          </w:p>
        </w:tc>
      </w:tr>
      <w:tr w:rsidR="002E11AE" w:rsidRPr="002E11AE" w14:paraId="078F0A29" w14:textId="77777777" w:rsidTr="002E11AE">
        <w:tc>
          <w:tcPr>
            <w:tcW w:w="7366" w:type="dxa"/>
          </w:tcPr>
          <w:p w14:paraId="25814404" w14:textId="799D9ECE" w:rsidR="002E11AE" w:rsidRPr="002E11AE" w:rsidRDefault="002E11AE" w:rsidP="002E11AE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val="kk-KZ" w:eastAsia="ru-RU"/>
              </w:rPr>
            </w:pPr>
            <w:r w:rsidRPr="002E11AE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член комиссии</w:t>
            </w:r>
          </w:p>
        </w:tc>
        <w:tc>
          <w:tcPr>
            <w:tcW w:w="1985" w:type="dxa"/>
          </w:tcPr>
          <w:p w14:paraId="6B1B0B57" w14:textId="5E64E639" w:rsidR="002E11AE" w:rsidRPr="002E11AE" w:rsidRDefault="002E11AE" w:rsidP="002E11AE">
            <w:p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Юн В.Т.</w:t>
            </w:r>
          </w:p>
        </w:tc>
      </w:tr>
      <w:tr w:rsidR="002E11AE" w:rsidRPr="002E11AE" w14:paraId="5A747E40" w14:textId="77777777" w:rsidTr="002E11AE">
        <w:tc>
          <w:tcPr>
            <w:tcW w:w="7366" w:type="dxa"/>
          </w:tcPr>
          <w:p w14:paraId="708879B7" w14:textId="77777777" w:rsidR="002E11AE" w:rsidRPr="002E11AE" w:rsidRDefault="002E11AE" w:rsidP="002E11AE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val="kk-KZ" w:eastAsia="ru-RU"/>
              </w:rPr>
            </w:pPr>
          </w:p>
        </w:tc>
        <w:tc>
          <w:tcPr>
            <w:tcW w:w="1985" w:type="dxa"/>
          </w:tcPr>
          <w:p w14:paraId="3EB25505" w14:textId="77777777" w:rsidR="002E11AE" w:rsidRPr="002E11AE" w:rsidRDefault="002E11AE" w:rsidP="002E11AE">
            <w:p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</w:tr>
      <w:tr w:rsidR="002E11AE" w:rsidRPr="002E11AE" w14:paraId="1759DA26" w14:textId="77777777" w:rsidTr="002E11AE">
        <w:tc>
          <w:tcPr>
            <w:tcW w:w="7366" w:type="dxa"/>
          </w:tcPr>
          <w:p w14:paraId="3CA13D8A" w14:textId="52078A37" w:rsidR="002E11AE" w:rsidRPr="002E11AE" w:rsidRDefault="002E11AE" w:rsidP="007653C7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секретар</w:t>
            </w:r>
            <w:r w:rsidRPr="002E11AE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ь</w:t>
            </w:r>
            <w:r w:rsidRPr="002E11AE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 xml:space="preserve"> тендерной комиссии:</w:t>
            </w:r>
          </w:p>
        </w:tc>
        <w:tc>
          <w:tcPr>
            <w:tcW w:w="1985" w:type="dxa"/>
          </w:tcPr>
          <w:p w14:paraId="10C2AC54" w14:textId="7DEE6B90" w:rsidR="002E11AE" w:rsidRPr="002E11AE" w:rsidRDefault="002E11AE" w:rsidP="002E11AE">
            <w:p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Жакыпова Ж.А.</w:t>
            </w:r>
          </w:p>
        </w:tc>
      </w:tr>
      <w:tr w:rsidR="002E11AE" w:rsidRPr="002E11AE" w14:paraId="7D26D040" w14:textId="77777777" w:rsidTr="002E11AE">
        <w:tc>
          <w:tcPr>
            <w:tcW w:w="7366" w:type="dxa"/>
          </w:tcPr>
          <w:p w14:paraId="6D12B027" w14:textId="310DEA9E" w:rsidR="002E11AE" w:rsidRPr="002E11AE" w:rsidRDefault="002E11AE" w:rsidP="007653C7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</w:tcPr>
          <w:p w14:paraId="00FCCBE5" w14:textId="3E798CDE" w:rsidR="002E11AE" w:rsidRPr="002E11AE" w:rsidRDefault="002E11AE" w:rsidP="002E11AE">
            <w:p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</w:tr>
    </w:tbl>
    <w:p w14:paraId="45097D07" w14:textId="77777777" w:rsidR="00EE3CE6" w:rsidRPr="002E11AE" w:rsidRDefault="00EE3CE6">
      <w:pPr>
        <w:rPr>
          <w:rFonts w:ascii="Arial" w:hAnsi="Arial" w:cs="Arial"/>
          <w:b/>
          <w:bCs/>
          <w:sz w:val="18"/>
          <w:szCs w:val="18"/>
        </w:rPr>
      </w:pPr>
    </w:p>
    <w:sectPr w:rsidR="00EE3CE6" w:rsidRPr="002E11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FF6F7B" w14:textId="77777777" w:rsidR="004B39E8" w:rsidRDefault="004B39E8" w:rsidP="004D55CB">
      <w:pPr>
        <w:spacing w:after="0" w:line="240" w:lineRule="auto"/>
      </w:pPr>
      <w:r>
        <w:separator/>
      </w:r>
    </w:p>
  </w:endnote>
  <w:endnote w:type="continuationSeparator" w:id="0">
    <w:p w14:paraId="17810BEA" w14:textId="77777777" w:rsidR="004B39E8" w:rsidRDefault="004B39E8" w:rsidP="004D55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0D1950" w14:textId="77777777" w:rsidR="004B39E8" w:rsidRDefault="004B39E8" w:rsidP="004D55CB">
      <w:pPr>
        <w:spacing w:after="0" w:line="240" w:lineRule="auto"/>
      </w:pPr>
      <w:r>
        <w:separator/>
      </w:r>
    </w:p>
  </w:footnote>
  <w:footnote w:type="continuationSeparator" w:id="0">
    <w:p w14:paraId="746A0BA1" w14:textId="77777777" w:rsidR="004B39E8" w:rsidRDefault="004B39E8" w:rsidP="004D55CB">
      <w:pPr>
        <w:spacing w:after="0" w:line="240" w:lineRule="auto"/>
      </w:pPr>
      <w:r>
        <w:continuationSeparator/>
      </w:r>
    </w:p>
  </w:footnote>
  <w:footnote w:id="1">
    <w:p w14:paraId="05236E89" w14:textId="77777777" w:rsidR="00043192" w:rsidRDefault="00043192" w:rsidP="00043192">
      <w:pPr>
        <w:pStyle w:val="a4"/>
      </w:pPr>
      <w:r>
        <w:rPr>
          <w:rStyle w:val="a6"/>
        </w:rPr>
        <w:footnoteRef/>
      </w:r>
      <w:r>
        <w:t xml:space="preserve">Правила </w:t>
      </w:r>
      <w:r w:rsidRPr="004D55CB">
        <w:rPr>
          <w:rFonts w:ascii="Arial" w:eastAsia="Times New Roman" w:hAnsi="Arial" w:cs="Arial"/>
          <w:sz w:val="18"/>
          <w:szCs w:val="18"/>
          <w:lang w:val="kk-KZ" w:eastAsia="ru-RU"/>
        </w:rPr>
        <w:t>закупок товаров, работ и услуг АО "Казахстанская фондовая биржа", утвержденных решением Совета директоров АО "Казахстанская фондовая биржа" (протокол заседания от 29 июля 2019 года № 33)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A8566C"/>
    <w:multiLevelType w:val="hybridMultilevel"/>
    <w:tmpl w:val="6E4241B0"/>
    <w:lvl w:ilvl="0" w:tplc="90688F44">
      <w:start w:val="7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996CB4"/>
    <w:multiLevelType w:val="hybridMultilevel"/>
    <w:tmpl w:val="2794B98C"/>
    <w:lvl w:ilvl="0" w:tplc="90688F44">
      <w:start w:val="7"/>
      <w:numFmt w:val="bullet"/>
      <w:lvlText w:val="–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 w15:restartNumberingAfterBreak="0">
    <w:nsid w:val="32494F5E"/>
    <w:multiLevelType w:val="hybridMultilevel"/>
    <w:tmpl w:val="3FAE88DC"/>
    <w:lvl w:ilvl="0" w:tplc="90688F44">
      <w:start w:val="7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691E07"/>
    <w:multiLevelType w:val="hybridMultilevel"/>
    <w:tmpl w:val="59EAEA32"/>
    <w:lvl w:ilvl="0" w:tplc="90688F44">
      <w:start w:val="7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995B6C"/>
    <w:multiLevelType w:val="hybridMultilevel"/>
    <w:tmpl w:val="EFB240CC"/>
    <w:lvl w:ilvl="0" w:tplc="24F097D2">
      <w:start w:val="1"/>
      <w:numFmt w:val="decimal"/>
      <w:lvlText w:val="%1)"/>
      <w:lvlJc w:val="left"/>
      <w:pPr>
        <w:ind w:left="10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8" w:hanging="360"/>
      </w:pPr>
    </w:lvl>
    <w:lvl w:ilvl="2" w:tplc="0419001B" w:tentative="1">
      <w:start w:val="1"/>
      <w:numFmt w:val="lowerRoman"/>
      <w:lvlText w:val="%3."/>
      <w:lvlJc w:val="right"/>
      <w:pPr>
        <w:ind w:left="2518" w:hanging="180"/>
      </w:pPr>
    </w:lvl>
    <w:lvl w:ilvl="3" w:tplc="0419000F" w:tentative="1">
      <w:start w:val="1"/>
      <w:numFmt w:val="decimal"/>
      <w:lvlText w:val="%4."/>
      <w:lvlJc w:val="left"/>
      <w:pPr>
        <w:ind w:left="3238" w:hanging="360"/>
      </w:pPr>
    </w:lvl>
    <w:lvl w:ilvl="4" w:tplc="04190019" w:tentative="1">
      <w:start w:val="1"/>
      <w:numFmt w:val="lowerLetter"/>
      <w:lvlText w:val="%5."/>
      <w:lvlJc w:val="left"/>
      <w:pPr>
        <w:ind w:left="3958" w:hanging="360"/>
      </w:pPr>
    </w:lvl>
    <w:lvl w:ilvl="5" w:tplc="0419001B" w:tentative="1">
      <w:start w:val="1"/>
      <w:numFmt w:val="lowerRoman"/>
      <w:lvlText w:val="%6."/>
      <w:lvlJc w:val="right"/>
      <w:pPr>
        <w:ind w:left="4678" w:hanging="180"/>
      </w:pPr>
    </w:lvl>
    <w:lvl w:ilvl="6" w:tplc="0419000F" w:tentative="1">
      <w:start w:val="1"/>
      <w:numFmt w:val="decimal"/>
      <w:lvlText w:val="%7."/>
      <w:lvlJc w:val="left"/>
      <w:pPr>
        <w:ind w:left="5398" w:hanging="360"/>
      </w:pPr>
    </w:lvl>
    <w:lvl w:ilvl="7" w:tplc="04190019" w:tentative="1">
      <w:start w:val="1"/>
      <w:numFmt w:val="lowerLetter"/>
      <w:lvlText w:val="%8."/>
      <w:lvlJc w:val="left"/>
      <w:pPr>
        <w:ind w:left="6118" w:hanging="360"/>
      </w:pPr>
    </w:lvl>
    <w:lvl w:ilvl="8" w:tplc="0419001B" w:tentative="1">
      <w:start w:val="1"/>
      <w:numFmt w:val="lowerRoman"/>
      <w:lvlText w:val="%9."/>
      <w:lvlJc w:val="right"/>
      <w:pPr>
        <w:ind w:left="6838" w:hanging="180"/>
      </w:pPr>
    </w:lvl>
  </w:abstractNum>
  <w:abstractNum w:abstractNumId="5" w15:restartNumberingAfterBreak="0">
    <w:nsid w:val="76CD61C4"/>
    <w:multiLevelType w:val="hybridMultilevel"/>
    <w:tmpl w:val="F0326762"/>
    <w:lvl w:ilvl="0" w:tplc="90688F44">
      <w:start w:val="7"/>
      <w:numFmt w:val="bullet"/>
      <w:lvlText w:val="–"/>
      <w:lvlJc w:val="left"/>
      <w:pPr>
        <w:ind w:left="16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num w:numId="1" w16cid:durableId="977340447">
    <w:abstractNumId w:val="4"/>
  </w:num>
  <w:num w:numId="2" w16cid:durableId="592932331">
    <w:abstractNumId w:val="1"/>
  </w:num>
  <w:num w:numId="3" w16cid:durableId="1983121791">
    <w:abstractNumId w:val="5"/>
  </w:num>
  <w:num w:numId="4" w16cid:durableId="1350525586">
    <w:abstractNumId w:val="3"/>
  </w:num>
  <w:num w:numId="5" w16cid:durableId="1886327455">
    <w:abstractNumId w:val="0"/>
  </w:num>
  <w:num w:numId="6" w16cid:durableId="16378305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C1E"/>
    <w:rsid w:val="00043192"/>
    <w:rsid w:val="000C1E79"/>
    <w:rsid w:val="002A2371"/>
    <w:rsid w:val="002E11AE"/>
    <w:rsid w:val="002E2819"/>
    <w:rsid w:val="003601F6"/>
    <w:rsid w:val="004B39E8"/>
    <w:rsid w:val="004D55CB"/>
    <w:rsid w:val="004F7B3D"/>
    <w:rsid w:val="00501D61"/>
    <w:rsid w:val="00507451"/>
    <w:rsid w:val="006177BF"/>
    <w:rsid w:val="006646CD"/>
    <w:rsid w:val="00666C1E"/>
    <w:rsid w:val="007440D4"/>
    <w:rsid w:val="007F54D9"/>
    <w:rsid w:val="008517D6"/>
    <w:rsid w:val="008C5BCE"/>
    <w:rsid w:val="00AB640B"/>
    <w:rsid w:val="00B52648"/>
    <w:rsid w:val="00D53F1C"/>
    <w:rsid w:val="00EE3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677D8"/>
  <w15:chartTrackingRefBased/>
  <w15:docId w15:val="{1E077498-7383-4563-B38D-4DDE20A09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uiPriority w:val="99"/>
    <w:rsid w:val="00EE3CE6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49">
    <w:name w:val="Font Style49"/>
    <w:basedOn w:val="a0"/>
    <w:uiPriority w:val="99"/>
    <w:rsid w:val="008517D6"/>
    <w:rPr>
      <w:rFonts w:ascii="Times New Roman" w:hAnsi="Times New Roman" w:cs="Times New Roman"/>
      <w:sz w:val="22"/>
      <w:szCs w:val="22"/>
    </w:rPr>
  </w:style>
  <w:style w:type="table" w:styleId="a3">
    <w:name w:val="Table Grid"/>
    <w:basedOn w:val="a1"/>
    <w:uiPriority w:val="59"/>
    <w:rsid w:val="008517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a5"/>
    <w:uiPriority w:val="99"/>
    <w:semiHidden/>
    <w:unhideWhenUsed/>
    <w:rsid w:val="004D55CB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D55CB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D55CB"/>
    <w:rPr>
      <w:vertAlign w:val="superscript"/>
    </w:rPr>
  </w:style>
  <w:style w:type="paragraph" w:styleId="a7">
    <w:name w:val="Body Text"/>
    <w:basedOn w:val="a"/>
    <w:link w:val="a8"/>
    <w:rsid w:val="00043192"/>
    <w:pPr>
      <w:spacing w:after="120" w:line="240" w:lineRule="auto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a8">
    <w:name w:val="Основной текст Знак"/>
    <w:basedOn w:val="a0"/>
    <w:link w:val="a7"/>
    <w:rsid w:val="00043192"/>
    <w:rPr>
      <w:rFonts w:ascii="Arial" w:eastAsia="Times New Roman" w:hAnsi="Arial" w:cs="Times New Roman"/>
      <w:sz w:val="18"/>
      <w:szCs w:val="20"/>
      <w:lang w:eastAsia="ru-RU"/>
    </w:rPr>
  </w:style>
  <w:style w:type="paragraph" w:styleId="a9">
    <w:name w:val="List Paragraph"/>
    <w:basedOn w:val="a"/>
    <w:uiPriority w:val="34"/>
    <w:qFormat/>
    <w:rsid w:val="000431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8A4E4B-EF36-4B72-A721-53CF3E2B9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580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2</cp:revision>
  <dcterms:created xsi:type="dcterms:W3CDTF">2022-11-04T10:38:00Z</dcterms:created>
  <dcterms:modified xsi:type="dcterms:W3CDTF">2022-11-04T10:38:00Z</dcterms:modified>
</cp:coreProperties>
</file>