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2437" w14:textId="77777777" w:rsidR="00277281" w:rsidRDefault="00277281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3B41F1" w14:textId="77777777" w:rsidR="00277281" w:rsidRDefault="00277281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3CBA80" w14:textId="464A3A3B" w:rsidR="00CF07FB" w:rsidRDefault="00CF07FB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1D8C423F" w14:textId="62C04216" w:rsidR="00CF07FB" w:rsidRPr="00C9633D" w:rsidRDefault="006A128B" w:rsidP="00CF07F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</w:t>
      </w:r>
      <w:r w:rsidR="00CF07FB">
        <w:rPr>
          <w:rFonts w:ascii="Times New Roman" w:hAnsi="Times New Roman"/>
          <w:b/>
          <w:sz w:val="24"/>
          <w:szCs w:val="24"/>
          <w:lang w:val="kk-KZ"/>
        </w:rPr>
        <w:t>Наименование закупки:</w:t>
      </w:r>
      <w:r w:rsidR="00CF07FB" w:rsidRPr="009274BF">
        <w:t xml:space="preserve"> </w:t>
      </w:r>
      <w:r w:rsidR="00C9633D" w:rsidRPr="00C9633D">
        <w:rPr>
          <w:rFonts w:ascii="Times New Roman" w:hAnsi="Times New Roman" w:cs="Times New Roman"/>
          <w:sz w:val="24"/>
          <w:szCs w:val="24"/>
        </w:rPr>
        <w:t xml:space="preserve">Высокоскоростной </w:t>
      </w:r>
      <w:proofErr w:type="spellStart"/>
      <w:r w:rsidR="00C9633D" w:rsidRPr="00C9633D">
        <w:rPr>
          <w:rFonts w:ascii="Times New Roman" w:hAnsi="Times New Roman" w:cs="Times New Roman"/>
          <w:sz w:val="24"/>
          <w:szCs w:val="24"/>
        </w:rPr>
        <w:t>комутатор</w:t>
      </w:r>
      <w:proofErr w:type="spellEnd"/>
      <w:r w:rsidR="00C9633D" w:rsidRPr="00C9633D">
        <w:rPr>
          <w:rFonts w:ascii="Times New Roman" w:hAnsi="Times New Roman" w:cs="Times New Roman"/>
          <w:sz w:val="24"/>
          <w:szCs w:val="24"/>
        </w:rPr>
        <w:t xml:space="preserve"> 10G</w:t>
      </w:r>
    </w:p>
    <w:tbl>
      <w:tblPr>
        <w:tblW w:w="935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6237"/>
      </w:tblGrid>
      <w:tr w:rsidR="00AF75E3" w:rsidRPr="00AF75E3" w14:paraId="7FDE532A" w14:textId="77777777" w:rsidTr="006A128B">
        <w:tc>
          <w:tcPr>
            <w:tcW w:w="9355" w:type="dxa"/>
            <w:gridSpan w:val="2"/>
            <w:shd w:val="clear" w:color="auto" w:fill="BFBFBF"/>
            <w:hideMark/>
          </w:tcPr>
          <w:p w14:paraId="0C56FAC0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 системы</w:t>
            </w:r>
          </w:p>
        </w:tc>
      </w:tr>
      <w:tr w:rsidR="00AF75E3" w:rsidRPr="00AF75E3" w14:paraId="16B1393B" w14:textId="77777777" w:rsidTr="006A128B">
        <w:tc>
          <w:tcPr>
            <w:tcW w:w="3118" w:type="dxa"/>
            <w:shd w:val="clear" w:color="auto" w:fill="auto"/>
            <w:hideMark/>
          </w:tcPr>
          <w:p w14:paraId="0F29740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Тип изделия</w:t>
            </w:r>
          </w:p>
        </w:tc>
        <w:tc>
          <w:tcPr>
            <w:tcW w:w="6237" w:type="dxa"/>
            <w:shd w:val="clear" w:color="auto" w:fill="auto"/>
            <w:hideMark/>
          </w:tcPr>
          <w:p w14:paraId="445547D3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Коммутатор L3 уровня (не менее двух)</w:t>
            </w:r>
          </w:p>
        </w:tc>
      </w:tr>
      <w:tr w:rsidR="00AF75E3" w:rsidRPr="00AF75E3" w14:paraId="5329E5C8" w14:textId="77777777" w:rsidTr="006A128B">
        <w:tc>
          <w:tcPr>
            <w:tcW w:w="9355" w:type="dxa"/>
            <w:gridSpan w:val="2"/>
            <w:shd w:val="clear" w:color="auto" w:fill="BFBFBF"/>
          </w:tcPr>
          <w:p w14:paraId="27ED3C2A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портов</w:t>
            </w:r>
          </w:p>
        </w:tc>
      </w:tr>
      <w:tr w:rsidR="00AF75E3" w:rsidRPr="00AF75E3" w14:paraId="2BF22A79" w14:textId="77777777" w:rsidTr="006A128B">
        <w:tc>
          <w:tcPr>
            <w:tcW w:w="3118" w:type="dxa"/>
            <w:shd w:val="clear" w:color="auto" w:fill="auto"/>
          </w:tcPr>
          <w:p w14:paraId="0961114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Фиксированных портов SFP+ (1/10/25 Гбит/с)</w:t>
            </w:r>
          </w:p>
        </w:tc>
        <w:tc>
          <w:tcPr>
            <w:tcW w:w="6237" w:type="dxa"/>
            <w:shd w:val="clear" w:color="auto" w:fill="auto"/>
          </w:tcPr>
          <w:p w14:paraId="6BE0D903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</w:tr>
      <w:tr w:rsidR="00AF75E3" w:rsidRPr="00AF75E3" w14:paraId="61D5F641" w14:textId="77777777" w:rsidTr="006A128B">
        <w:tc>
          <w:tcPr>
            <w:tcW w:w="3118" w:type="dxa"/>
            <w:shd w:val="clear" w:color="auto" w:fill="auto"/>
          </w:tcPr>
          <w:p w14:paraId="04542A78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Uplink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порты 40/100-Gbps QSFP28</w:t>
            </w:r>
          </w:p>
        </w:tc>
        <w:tc>
          <w:tcPr>
            <w:tcW w:w="6237" w:type="dxa"/>
            <w:shd w:val="clear" w:color="auto" w:fill="auto"/>
          </w:tcPr>
          <w:p w14:paraId="2BEDEE26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6</w:t>
            </w:r>
          </w:p>
        </w:tc>
      </w:tr>
      <w:tr w:rsidR="00AF75E3" w:rsidRPr="00AF75E3" w14:paraId="12538D01" w14:textId="77777777" w:rsidTr="006A128B">
        <w:tc>
          <w:tcPr>
            <w:tcW w:w="3118" w:type="dxa"/>
            <w:shd w:val="clear" w:color="auto" w:fill="auto"/>
            <w:hideMark/>
          </w:tcPr>
          <w:p w14:paraId="6854FC4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Консольный порт для управления с разъемом RJ-45</w:t>
            </w:r>
          </w:p>
        </w:tc>
        <w:tc>
          <w:tcPr>
            <w:tcW w:w="6237" w:type="dxa"/>
            <w:shd w:val="clear" w:color="auto" w:fill="auto"/>
            <w:hideMark/>
          </w:tcPr>
          <w:p w14:paraId="1F5EC90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</w:tr>
      <w:tr w:rsidR="00AF75E3" w:rsidRPr="00AF75E3" w14:paraId="5D7629E1" w14:textId="77777777" w:rsidTr="006A128B">
        <w:tc>
          <w:tcPr>
            <w:tcW w:w="3118" w:type="dxa"/>
            <w:shd w:val="clear" w:color="auto" w:fill="auto"/>
          </w:tcPr>
          <w:p w14:paraId="2A55295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Менеджмент порт 10/100/1000Мбит/с</w:t>
            </w:r>
          </w:p>
        </w:tc>
        <w:tc>
          <w:tcPr>
            <w:tcW w:w="6237" w:type="dxa"/>
            <w:shd w:val="clear" w:color="auto" w:fill="auto"/>
          </w:tcPr>
          <w:p w14:paraId="201EECFB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</w:tr>
      <w:tr w:rsidR="00AF75E3" w:rsidRPr="00AF75E3" w14:paraId="44ECB1FB" w14:textId="77777777" w:rsidTr="006A128B">
        <w:tc>
          <w:tcPr>
            <w:tcW w:w="3118" w:type="dxa"/>
            <w:shd w:val="clear" w:color="auto" w:fill="auto"/>
          </w:tcPr>
          <w:p w14:paraId="19318EA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USB-порта</w:t>
            </w:r>
          </w:p>
        </w:tc>
        <w:tc>
          <w:tcPr>
            <w:tcW w:w="6237" w:type="dxa"/>
            <w:shd w:val="clear" w:color="auto" w:fill="auto"/>
          </w:tcPr>
          <w:p w14:paraId="1D3993E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</w:tr>
      <w:tr w:rsidR="00AF75E3" w:rsidRPr="00AF75E3" w14:paraId="780D50FC" w14:textId="77777777" w:rsidTr="006A128B">
        <w:tc>
          <w:tcPr>
            <w:tcW w:w="3118" w:type="dxa"/>
            <w:shd w:val="clear" w:color="auto" w:fill="auto"/>
          </w:tcPr>
          <w:p w14:paraId="4774BD94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SSD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диск</w:t>
            </w:r>
          </w:p>
        </w:tc>
        <w:tc>
          <w:tcPr>
            <w:tcW w:w="6237" w:type="dxa"/>
            <w:shd w:val="clear" w:color="auto" w:fill="auto"/>
          </w:tcPr>
          <w:p w14:paraId="6499B6F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128 Гб</w:t>
            </w:r>
          </w:p>
        </w:tc>
      </w:tr>
      <w:tr w:rsidR="00AF75E3" w:rsidRPr="00AF75E3" w14:paraId="4B3E6803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31E8CE48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Производительность коммутации</w:t>
            </w:r>
          </w:p>
        </w:tc>
      </w:tr>
      <w:tr w:rsidR="00AF75E3" w:rsidRPr="00AF75E3" w14:paraId="22019853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34291C5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Коммутационная способность</w:t>
            </w:r>
            <w:r w:rsidRPr="00AF75E3">
              <w:rPr>
                <w:rFonts w:ascii="Times New Roman" w:hAnsi="Times New Roman" w:cs="Times New Roman"/>
                <w:color w:val="525252"/>
                <w:sz w:val="20"/>
                <w:szCs w:val="20"/>
                <w:shd w:val="clear" w:color="auto" w:fill="F2F2F2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2831535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3.6 </w:t>
            </w:r>
            <w:proofErr w:type="spellStart"/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Tbps</w:t>
            </w:r>
            <w:proofErr w:type="spellEnd"/>
          </w:p>
          <w:p w14:paraId="0756A4E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75E3" w:rsidRPr="00AF75E3" w14:paraId="4583C2C7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323D708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Скорость пересылки </w:t>
            </w:r>
          </w:p>
        </w:tc>
        <w:tc>
          <w:tcPr>
            <w:tcW w:w="6237" w:type="dxa"/>
            <w:shd w:val="clear" w:color="auto" w:fill="auto"/>
          </w:tcPr>
          <w:p w14:paraId="7A12FD13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1.2 </w:t>
            </w:r>
            <w:proofErr w:type="spellStart"/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bpps</w:t>
            </w:r>
            <w:proofErr w:type="spellEnd"/>
          </w:p>
        </w:tc>
      </w:tr>
      <w:tr w:rsidR="00AF75E3" w:rsidRPr="00AF75E3" w14:paraId="7F54F019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6AD43650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Линейная пропускная способность (уровень 2 и уровень 3) на всех портах</w:t>
            </w:r>
          </w:p>
        </w:tc>
        <w:tc>
          <w:tcPr>
            <w:tcW w:w="6237" w:type="dxa"/>
            <w:shd w:val="clear" w:color="auto" w:fill="auto"/>
          </w:tcPr>
          <w:p w14:paraId="6A349C16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F75E3" w:rsidRPr="00AF75E3" w14:paraId="39C70E7F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788BF5C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Таблица MAC адресов</w:t>
            </w:r>
          </w:p>
        </w:tc>
        <w:tc>
          <w:tcPr>
            <w:tcW w:w="6237" w:type="dxa"/>
            <w:shd w:val="clear" w:color="auto" w:fill="auto"/>
          </w:tcPr>
          <w:p w14:paraId="2C61AA17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512000</w:t>
            </w:r>
          </w:p>
        </w:tc>
      </w:tr>
      <w:tr w:rsidR="00AF75E3" w:rsidRPr="00AF75E3" w14:paraId="128ED364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2483E55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хостов </w:t>
            </w:r>
          </w:p>
        </w:tc>
        <w:tc>
          <w:tcPr>
            <w:tcW w:w="6237" w:type="dxa"/>
            <w:shd w:val="clear" w:color="auto" w:fill="auto"/>
          </w:tcPr>
          <w:p w14:paraId="730143B1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1792000</w:t>
            </w:r>
          </w:p>
        </w:tc>
      </w:tr>
      <w:tr w:rsidR="00AF75E3" w:rsidRPr="00AF75E3" w14:paraId="30190BBF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0C5060FF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мультикаст</w:t>
            </w:r>
            <w:proofErr w:type="spellEnd"/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маршрутов</w:t>
            </w:r>
          </w:p>
        </w:tc>
        <w:tc>
          <w:tcPr>
            <w:tcW w:w="6237" w:type="dxa"/>
            <w:shd w:val="clear" w:color="auto" w:fill="auto"/>
          </w:tcPr>
          <w:p w14:paraId="02A5DCE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128000</w:t>
            </w:r>
          </w:p>
        </w:tc>
      </w:tr>
      <w:tr w:rsidR="00AF75E3" w:rsidRPr="00AF75E3" w14:paraId="170A9011" w14:textId="77777777" w:rsidTr="006A128B">
        <w:trPr>
          <w:trHeight w:val="227"/>
        </w:trPr>
        <w:tc>
          <w:tcPr>
            <w:tcW w:w="9355" w:type="dxa"/>
            <w:gridSpan w:val="2"/>
            <w:shd w:val="clear" w:color="auto" w:fill="BFBFBF" w:themeFill="background1" w:themeFillShade="BF"/>
          </w:tcPr>
          <w:p w14:paraId="4BE47934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L2 switching</w:t>
            </w:r>
          </w:p>
        </w:tc>
      </w:tr>
      <w:tr w:rsidR="00AF75E3" w:rsidRPr="00AF75E3" w14:paraId="6128EA18" w14:textId="77777777" w:rsidTr="006A128B">
        <w:tc>
          <w:tcPr>
            <w:tcW w:w="3118" w:type="dxa"/>
            <w:shd w:val="clear" w:color="auto" w:fill="auto"/>
          </w:tcPr>
          <w:p w14:paraId="0B459D4B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Количество VLAN ID</w:t>
            </w:r>
          </w:p>
        </w:tc>
        <w:tc>
          <w:tcPr>
            <w:tcW w:w="6237" w:type="dxa"/>
            <w:shd w:val="clear" w:color="auto" w:fill="auto"/>
          </w:tcPr>
          <w:p w14:paraId="08AFF3CE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Не менее 4094</w:t>
            </w:r>
          </w:p>
        </w:tc>
      </w:tr>
      <w:tr w:rsidR="00AF75E3" w:rsidRPr="00AF75E3" w14:paraId="77A3E431" w14:textId="77777777" w:rsidTr="006A128B">
        <w:tc>
          <w:tcPr>
            <w:tcW w:w="9355" w:type="dxa"/>
            <w:gridSpan w:val="2"/>
            <w:shd w:val="clear" w:color="auto" w:fill="BFBFBF"/>
          </w:tcPr>
          <w:p w14:paraId="79A986C3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 системы питания</w:t>
            </w:r>
          </w:p>
        </w:tc>
      </w:tr>
      <w:tr w:rsidR="00AF75E3" w:rsidRPr="00AF75E3" w14:paraId="1BE7B8E0" w14:textId="77777777" w:rsidTr="006A128B">
        <w:tc>
          <w:tcPr>
            <w:tcW w:w="3118" w:type="dxa"/>
            <w:shd w:val="clear" w:color="auto" w:fill="auto"/>
          </w:tcPr>
          <w:p w14:paraId="657627A8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Рабочая мощность</w:t>
            </w:r>
          </w:p>
        </w:tc>
        <w:tc>
          <w:tcPr>
            <w:tcW w:w="6237" w:type="dxa"/>
            <w:shd w:val="clear" w:color="auto" w:fill="auto"/>
          </w:tcPr>
          <w:p w14:paraId="00DC3B9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260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 Вт </w:t>
            </w:r>
          </w:p>
        </w:tc>
      </w:tr>
      <w:tr w:rsidR="00AF75E3" w:rsidRPr="00AF75E3" w14:paraId="5EF058DF" w14:textId="77777777" w:rsidTr="006A128B">
        <w:tc>
          <w:tcPr>
            <w:tcW w:w="3118" w:type="dxa"/>
            <w:shd w:val="clear" w:color="auto" w:fill="auto"/>
          </w:tcPr>
          <w:p w14:paraId="23AC1DC1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Максимальная мощность</w:t>
            </w:r>
          </w:p>
        </w:tc>
        <w:tc>
          <w:tcPr>
            <w:tcW w:w="6237" w:type="dxa"/>
            <w:shd w:val="clear" w:color="auto" w:fill="auto"/>
          </w:tcPr>
          <w:p w14:paraId="1CFE32D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425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 Вт</w:t>
            </w:r>
          </w:p>
        </w:tc>
      </w:tr>
      <w:tr w:rsidR="00AF75E3" w:rsidRPr="00AF75E3" w14:paraId="1D4998E9" w14:textId="77777777" w:rsidTr="006A128B">
        <w:tc>
          <w:tcPr>
            <w:tcW w:w="3118" w:type="dxa"/>
            <w:shd w:val="clear" w:color="auto" w:fill="auto"/>
          </w:tcPr>
          <w:p w14:paraId="458E5C8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Двойные резервные блоки питания с возможностью горячей замены</w:t>
            </w:r>
          </w:p>
        </w:tc>
        <w:tc>
          <w:tcPr>
            <w:tcW w:w="6237" w:type="dxa"/>
            <w:shd w:val="clear" w:color="auto" w:fill="auto"/>
          </w:tcPr>
          <w:p w14:paraId="017FC23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да</w:t>
            </w:r>
          </w:p>
        </w:tc>
      </w:tr>
      <w:tr w:rsidR="00AF75E3" w:rsidRPr="00AF75E3" w14:paraId="4AFD077A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2B7BE496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Память и процессор</w:t>
            </w:r>
          </w:p>
        </w:tc>
      </w:tr>
      <w:tr w:rsidR="00AF75E3" w:rsidRPr="00AF75E3" w14:paraId="68779C69" w14:textId="77777777" w:rsidTr="006A128B">
        <w:tc>
          <w:tcPr>
            <w:tcW w:w="3118" w:type="dxa"/>
            <w:shd w:val="clear" w:color="auto" w:fill="auto"/>
          </w:tcPr>
          <w:p w14:paraId="68149F42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DRAM</w:t>
            </w:r>
          </w:p>
        </w:tc>
        <w:tc>
          <w:tcPr>
            <w:tcW w:w="6237" w:type="dxa"/>
            <w:shd w:val="clear" w:color="auto" w:fill="auto"/>
          </w:tcPr>
          <w:p w14:paraId="7A2E9784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 GB</w:t>
            </w:r>
          </w:p>
        </w:tc>
      </w:tr>
      <w:tr w:rsidR="00AF75E3" w:rsidRPr="00AF75E3" w14:paraId="7764E305" w14:textId="77777777" w:rsidTr="006A128B">
        <w:tc>
          <w:tcPr>
            <w:tcW w:w="3118" w:type="dxa"/>
            <w:shd w:val="clear" w:color="auto" w:fill="auto"/>
          </w:tcPr>
          <w:p w14:paraId="4FB852EB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Процессор </w:t>
            </w:r>
          </w:p>
        </w:tc>
        <w:tc>
          <w:tcPr>
            <w:tcW w:w="6237" w:type="dxa"/>
            <w:shd w:val="clear" w:color="auto" w:fill="auto"/>
          </w:tcPr>
          <w:p w14:paraId="6D51D4FD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6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ядер</w:t>
            </w:r>
          </w:p>
        </w:tc>
      </w:tr>
      <w:tr w:rsidR="00AF75E3" w:rsidRPr="00AF75E3" w14:paraId="0FCF92C6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7466336B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Сервисы приложений</w:t>
            </w:r>
          </w:p>
        </w:tc>
      </w:tr>
      <w:tr w:rsidR="00AF75E3" w:rsidRPr="00AF75E3" w14:paraId="56749529" w14:textId="77777777" w:rsidTr="006A128B">
        <w:tc>
          <w:tcPr>
            <w:tcW w:w="3118" w:type="dxa"/>
            <w:shd w:val="clear" w:color="auto" w:fill="auto"/>
          </w:tcPr>
          <w:p w14:paraId="293E75FF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QoS, </w:t>
            </w:r>
            <w:proofErr w:type="spellStart"/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AutoQoS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C4176BA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F75E3" w:rsidRPr="00AF75E3" w14:paraId="633E8A98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518B2CB2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Безопасность</w:t>
            </w:r>
          </w:p>
        </w:tc>
      </w:tr>
      <w:tr w:rsidR="00AF75E3" w:rsidRPr="00AF75E3" w14:paraId="1CDF6619" w14:textId="77777777" w:rsidTr="006A128B">
        <w:tc>
          <w:tcPr>
            <w:tcW w:w="3118" w:type="dxa"/>
            <w:shd w:val="clear" w:color="auto" w:fill="auto"/>
          </w:tcPr>
          <w:p w14:paraId="7157D291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Поддержка протоколов RADIUS/TACACS+.</w:t>
            </w:r>
          </w:p>
        </w:tc>
        <w:tc>
          <w:tcPr>
            <w:tcW w:w="6237" w:type="dxa"/>
            <w:shd w:val="clear" w:color="auto" w:fill="auto"/>
          </w:tcPr>
          <w:p w14:paraId="5135ED5A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F75E3" w:rsidRPr="00AF75E3" w14:paraId="3008F7BB" w14:textId="77777777" w:rsidTr="006A128B">
        <w:tc>
          <w:tcPr>
            <w:tcW w:w="3118" w:type="dxa"/>
            <w:shd w:val="clear" w:color="auto" w:fill="auto"/>
          </w:tcPr>
          <w:p w14:paraId="415C7CBD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SSHv2</w:t>
            </w:r>
          </w:p>
        </w:tc>
        <w:tc>
          <w:tcPr>
            <w:tcW w:w="6237" w:type="dxa"/>
            <w:shd w:val="clear" w:color="auto" w:fill="auto"/>
          </w:tcPr>
          <w:p w14:paraId="142A2638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F75E3" w:rsidRPr="00AF75E3" w14:paraId="123AA92A" w14:textId="77777777" w:rsidTr="006A128B">
        <w:tc>
          <w:tcPr>
            <w:tcW w:w="3118" w:type="dxa"/>
            <w:shd w:val="clear" w:color="auto" w:fill="auto"/>
          </w:tcPr>
          <w:p w14:paraId="63147C0D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CDP</w:t>
            </w:r>
          </w:p>
        </w:tc>
        <w:tc>
          <w:tcPr>
            <w:tcW w:w="6237" w:type="dxa"/>
            <w:shd w:val="clear" w:color="auto" w:fill="auto"/>
          </w:tcPr>
          <w:p w14:paraId="23E7E4A1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F75E3" w:rsidRPr="00AF75E3" w14:paraId="7C93670E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6F787E55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Мониторинг</w:t>
            </w:r>
          </w:p>
        </w:tc>
      </w:tr>
      <w:tr w:rsidR="00AF75E3" w:rsidRPr="00AF75E3" w14:paraId="269250F0" w14:textId="77777777" w:rsidTr="006A128B">
        <w:tc>
          <w:tcPr>
            <w:tcW w:w="3118" w:type="dxa"/>
            <w:shd w:val="clear" w:color="auto" w:fill="auto"/>
          </w:tcPr>
          <w:p w14:paraId="3DE57EBE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Поддержка SNMP (v2, v3).</w:t>
            </w:r>
          </w:p>
        </w:tc>
        <w:tc>
          <w:tcPr>
            <w:tcW w:w="6237" w:type="dxa"/>
            <w:shd w:val="clear" w:color="auto" w:fill="auto"/>
          </w:tcPr>
          <w:p w14:paraId="283C2634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F75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</w:tr>
      <w:tr w:rsidR="00AF75E3" w:rsidRPr="00AF75E3" w14:paraId="055B45CF" w14:textId="77777777" w:rsidTr="006A128B">
        <w:tc>
          <w:tcPr>
            <w:tcW w:w="3118" w:type="dxa"/>
            <w:shd w:val="clear" w:color="auto" w:fill="auto"/>
          </w:tcPr>
          <w:p w14:paraId="5637DBEE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Поддержка управления посредством командной строки.</w:t>
            </w:r>
          </w:p>
        </w:tc>
        <w:tc>
          <w:tcPr>
            <w:tcW w:w="6237" w:type="dxa"/>
            <w:shd w:val="clear" w:color="auto" w:fill="auto"/>
          </w:tcPr>
          <w:p w14:paraId="37FD2403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</w:tr>
      <w:tr w:rsidR="00AF75E3" w:rsidRPr="00AF75E3" w14:paraId="0923A153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1991CAF4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>Протоколы</w:t>
            </w:r>
          </w:p>
        </w:tc>
      </w:tr>
      <w:tr w:rsidR="00AF75E3" w:rsidRPr="00AF75E3" w14:paraId="5D4CDD35" w14:textId="77777777" w:rsidTr="006A128B">
        <w:tc>
          <w:tcPr>
            <w:tcW w:w="3118" w:type="dxa"/>
            <w:shd w:val="clear" w:color="auto" w:fill="auto"/>
          </w:tcPr>
          <w:p w14:paraId="36F0A6D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BGP</w:t>
            </w:r>
          </w:p>
        </w:tc>
        <w:tc>
          <w:tcPr>
            <w:tcW w:w="6237" w:type="dxa"/>
            <w:shd w:val="clear" w:color="auto" w:fill="auto"/>
          </w:tcPr>
          <w:p w14:paraId="493DA76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да</w:t>
            </w:r>
          </w:p>
        </w:tc>
      </w:tr>
      <w:tr w:rsidR="00AF75E3" w:rsidRPr="00AF75E3" w14:paraId="77AC9749" w14:textId="77777777" w:rsidTr="006A128B">
        <w:tc>
          <w:tcPr>
            <w:tcW w:w="3118" w:type="dxa"/>
            <w:shd w:val="clear" w:color="auto" w:fill="auto"/>
          </w:tcPr>
          <w:p w14:paraId="68CF2792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EIGRP</w:t>
            </w:r>
          </w:p>
        </w:tc>
        <w:tc>
          <w:tcPr>
            <w:tcW w:w="6237" w:type="dxa"/>
            <w:shd w:val="clear" w:color="auto" w:fill="auto"/>
          </w:tcPr>
          <w:p w14:paraId="6E2E0CC3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2E486CA9" w14:textId="77777777" w:rsidTr="006A128B">
        <w:tc>
          <w:tcPr>
            <w:tcW w:w="3118" w:type="dxa"/>
            <w:shd w:val="clear" w:color="auto" w:fill="auto"/>
          </w:tcPr>
          <w:p w14:paraId="3334D4D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GRE</w:t>
            </w:r>
          </w:p>
        </w:tc>
        <w:tc>
          <w:tcPr>
            <w:tcW w:w="6237" w:type="dxa"/>
            <w:shd w:val="clear" w:color="auto" w:fill="auto"/>
          </w:tcPr>
          <w:p w14:paraId="0CD6FA2E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02F3253C" w14:textId="77777777" w:rsidTr="006A128B">
        <w:tc>
          <w:tcPr>
            <w:tcW w:w="3118" w:type="dxa"/>
            <w:shd w:val="clear" w:color="auto" w:fill="auto"/>
          </w:tcPr>
          <w:p w14:paraId="2B7D60D8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IS-IS</w:t>
            </w:r>
          </w:p>
        </w:tc>
        <w:tc>
          <w:tcPr>
            <w:tcW w:w="6237" w:type="dxa"/>
            <w:shd w:val="clear" w:color="auto" w:fill="auto"/>
          </w:tcPr>
          <w:p w14:paraId="03F902F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4FC94308" w14:textId="77777777" w:rsidTr="006A128B">
        <w:tc>
          <w:tcPr>
            <w:tcW w:w="3118" w:type="dxa"/>
            <w:shd w:val="clear" w:color="auto" w:fill="auto"/>
          </w:tcPr>
          <w:p w14:paraId="44E81310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MSDP</w:t>
            </w:r>
          </w:p>
        </w:tc>
        <w:tc>
          <w:tcPr>
            <w:tcW w:w="6237" w:type="dxa"/>
            <w:shd w:val="clear" w:color="auto" w:fill="auto"/>
          </w:tcPr>
          <w:p w14:paraId="1630235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3E703820" w14:textId="77777777" w:rsidTr="006A128B">
        <w:tc>
          <w:tcPr>
            <w:tcW w:w="3118" w:type="dxa"/>
            <w:shd w:val="clear" w:color="auto" w:fill="auto"/>
          </w:tcPr>
          <w:p w14:paraId="771D761A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OSPF</w:t>
            </w:r>
          </w:p>
        </w:tc>
        <w:tc>
          <w:tcPr>
            <w:tcW w:w="6237" w:type="dxa"/>
            <w:shd w:val="clear" w:color="auto" w:fill="auto"/>
          </w:tcPr>
          <w:p w14:paraId="4048A860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50CDE92F" w14:textId="77777777" w:rsidTr="006A128B">
        <w:tc>
          <w:tcPr>
            <w:tcW w:w="3118" w:type="dxa"/>
            <w:shd w:val="clear" w:color="auto" w:fill="auto"/>
          </w:tcPr>
          <w:p w14:paraId="722607E0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PBR</w:t>
            </w:r>
          </w:p>
        </w:tc>
        <w:tc>
          <w:tcPr>
            <w:tcW w:w="6237" w:type="dxa"/>
            <w:shd w:val="clear" w:color="auto" w:fill="auto"/>
          </w:tcPr>
          <w:p w14:paraId="38091DE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415FA45F" w14:textId="77777777" w:rsidTr="006A128B">
        <w:tc>
          <w:tcPr>
            <w:tcW w:w="3118" w:type="dxa"/>
            <w:shd w:val="clear" w:color="auto" w:fill="auto"/>
          </w:tcPr>
          <w:p w14:paraId="067792F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PIM</w:t>
            </w:r>
          </w:p>
        </w:tc>
        <w:tc>
          <w:tcPr>
            <w:tcW w:w="6237" w:type="dxa"/>
            <w:shd w:val="clear" w:color="auto" w:fill="auto"/>
          </w:tcPr>
          <w:p w14:paraId="344E7808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02B01A52" w14:textId="77777777" w:rsidTr="006A128B">
        <w:tc>
          <w:tcPr>
            <w:tcW w:w="3118" w:type="dxa"/>
            <w:shd w:val="clear" w:color="auto" w:fill="auto"/>
          </w:tcPr>
          <w:p w14:paraId="0D31A5B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SSM</w:t>
            </w:r>
          </w:p>
        </w:tc>
        <w:tc>
          <w:tcPr>
            <w:tcW w:w="6237" w:type="dxa"/>
            <w:shd w:val="clear" w:color="auto" w:fill="auto"/>
          </w:tcPr>
          <w:p w14:paraId="44AED863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27D8A521" w14:textId="77777777" w:rsidTr="006A128B">
        <w:tc>
          <w:tcPr>
            <w:tcW w:w="3118" w:type="dxa"/>
            <w:shd w:val="clear" w:color="auto" w:fill="auto"/>
          </w:tcPr>
          <w:p w14:paraId="38EE72CA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VRF</w:t>
            </w:r>
          </w:p>
        </w:tc>
        <w:tc>
          <w:tcPr>
            <w:tcW w:w="6237" w:type="dxa"/>
            <w:shd w:val="clear" w:color="auto" w:fill="auto"/>
          </w:tcPr>
          <w:p w14:paraId="2EB66F4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да</w:t>
            </w:r>
          </w:p>
        </w:tc>
      </w:tr>
      <w:tr w:rsidR="00AF75E3" w:rsidRPr="00AF75E3" w14:paraId="4F515DCF" w14:textId="77777777" w:rsidTr="006A128B">
        <w:tc>
          <w:tcPr>
            <w:tcW w:w="3118" w:type="dxa"/>
            <w:shd w:val="clear" w:color="auto" w:fill="auto"/>
          </w:tcPr>
          <w:p w14:paraId="3D43B9C1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VXLAN BGP EVPN</w:t>
            </w:r>
          </w:p>
        </w:tc>
        <w:tc>
          <w:tcPr>
            <w:tcW w:w="6237" w:type="dxa"/>
            <w:shd w:val="clear" w:color="auto" w:fill="auto"/>
          </w:tcPr>
          <w:p w14:paraId="6A3A07FD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6774BE41" w14:textId="77777777" w:rsidTr="006A128B">
        <w:tc>
          <w:tcPr>
            <w:tcW w:w="3118" w:type="dxa"/>
            <w:shd w:val="clear" w:color="auto" w:fill="auto"/>
          </w:tcPr>
          <w:p w14:paraId="7F88B36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gramStart"/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  <w:proofErr w:type="gramEnd"/>
            <w:r w:rsidRPr="00AF75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EVPN), and SR-MPLS (no EVPN))</w:t>
            </w:r>
          </w:p>
        </w:tc>
        <w:tc>
          <w:tcPr>
            <w:tcW w:w="6237" w:type="dxa"/>
            <w:shd w:val="clear" w:color="auto" w:fill="auto"/>
          </w:tcPr>
          <w:p w14:paraId="3A5845A6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</w:tr>
      <w:tr w:rsidR="00AF75E3" w:rsidRPr="00AF75E3" w14:paraId="0E633873" w14:textId="77777777" w:rsidTr="006A128B">
        <w:tc>
          <w:tcPr>
            <w:tcW w:w="3118" w:type="dxa"/>
            <w:shd w:val="clear" w:color="auto" w:fill="auto"/>
          </w:tcPr>
          <w:p w14:paraId="04B3B25C" w14:textId="77777777" w:rsidR="00AF75E3" w:rsidRPr="006A128B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12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SFP-10G-SR= </w:t>
            </w:r>
          </w:p>
        </w:tc>
        <w:tc>
          <w:tcPr>
            <w:tcW w:w="6237" w:type="dxa"/>
            <w:shd w:val="clear" w:color="auto" w:fill="auto"/>
          </w:tcPr>
          <w:p w14:paraId="7CCE38BA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</w:t>
            </w:r>
            <w:proofErr w:type="spellStart"/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мение</w:t>
            </w:r>
            <w:proofErr w:type="spellEnd"/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8 шт.</w:t>
            </w:r>
          </w:p>
        </w:tc>
      </w:tr>
      <w:tr w:rsidR="00AF75E3" w:rsidRPr="00AF75E3" w14:paraId="7F90D44A" w14:textId="77777777" w:rsidTr="006A128B">
        <w:tc>
          <w:tcPr>
            <w:tcW w:w="3118" w:type="dxa"/>
            <w:shd w:val="clear" w:color="auto" w:fill="auto"/>
          </w:tcPr>
          <w:p w14:paraId="0F795771" w14:textId="77777777" w:rsidR="00AF75E3" w:rsidRPr="006A128B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12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SFP-10G-LR=</w:t>
            </w:r>
          </w:p>
        </w:tc>
        <w:tc>
          <w:tcPr>
            <w:tcW w:w="6237" w:type="dxa"/>
            <w:shd w:val="clear" w:color="auto" w:fill="auto"/>
          </w:tcPr>
          <w:p w14:paraId="3D1C3E5A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</w:t>
            </w:r>
            <w:proofErr w:type="spellStart"/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>мение</w:t>
            </w:r>
            <w:proofErr w:type="spellEnd"/>
            <w:r w:rsidRPr="00AF7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 шт.</w:t>
            </w:r>
          </w:p>
        </w:tc>
      </w:tr>
      <w:tr w:rsidR="00AF75E3" w:rsidRPr="00AF75E3" w14:paraId="46585978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722D13AA" w14:textId="295C04FB" w:rsidR="00AF75E3" w:rsidRPr="00AF75E3" w:rsidRDefault="00034CA3" w:rsidP="00FD25F4">
            <w:pPr>
              <w:pStyle w:val="af2"/>
              <w:tabs>
                <w:tab w:val="left" w:pos="2977"/>
                <w:tab w:val="left" w:pos="3686"/>
              </w:tabs>
              <w:ind w:left="3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Дополнительные</w:t>
            </w:r>
            <w:r w:rsidR="00AF75E3" w:rsidRPr="00AF75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требования </w:t>
            </w:r>
          </w:p>
        </w:tc>
      </w:tr>
      <w:tr w:rsidR="00AF75E3" w:rsidRPr="00AF75E3" w14:paraId="755593BA" w14:textId="77777777" w:rsidTr="006A128B">
        <w:tc>
          <w:tcPr>
            <w:tcW w:w="3118" w:type="dxa"/>
            <w:shd w:val="clear" w:color="auto" w:fill="auto"/>
          </w:tcPr>
          <w:p w14:paraId="466D1C0C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14:paraId="62D9CED3" w14:textId="11A9FD1F" w:rsidR="00AF75E3" w:rsidRDefault="00AF75E3" w:rsidP="004B470B">
            <w:pPr>
              <w:tabs>
                <w:tab w:val="left" w:pos="2977"/>
                <w:tab w:val="left" w:pos="3686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Произвести первичную пуско-наладку и настройку оборудования;</w:t>
            </w:r>
          </w:p>
          <w:p w14:paraId="41604F73" w14:textId="77777777" w:rsidR="004B470B" w:rsidRPr="00AF75E3" w:rsidRDefault="004B470B" w:rsidP="004B470B">
            <w:pPr>
              <w:tabs>
                <w:tab w:val="left" w:pos="2977"/>
                <w:tab w:val="left" w:pos="3686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E06605" w14:textId="1E568894" w:rsidR="00AF75E3" w:rsidRDefault="00AF75E3" w:rsidP="004B470B">
            <w:pPr>
              <w:shd w:val="clear" w:color="auto" w:fill="FFFFFF"/>
              <w:tabs>
                <w:tab w:val="left" w:pos="2977"/>
                <w:tab w:val="left" w:pos="3686"/>
              </w:tabs>
              <w:spacing w:after="0" w:line="240" w:lineRule="auto"/>
              <w:ind w:right="62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Для возможности квалифицированного выполнения работ и настройки оборудования под нужды Заказчика, </w:t>
            </w:r>
            <w:r w:rsidR="004B470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работы должны осуществляться </w:t>
            </w:r>
            <w:r w:rsidR="007D5A3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сотрудниками поставщка, среди которых должен быть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4B470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чем 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1 (од</w:t>
            </w:r>
            <w:r w:rsidR="007D5A3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ин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) сотрудник</w:t>
            </w:r>
            <w:r w:rsidR="004B470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F75E3">
              <w:rPr>
                <w:rFonts w:ascii="Times New Roman" w:hAnsi="Times New Roman" w:cs="Times New Roman"/>
                <w:sz w:val="20"/>
                <w:szCs w:val="20"/>
              </w:rPr>
              <w:t>обладающ</w:t>
            </w:r>
            <w:proofErr w:type="spellEnd"/>
            <w:r w:rsidR="004B470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</w:t>
            </w:r>
            <w:r w:rsidR="007D5A3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й</w:t>
            </w:r>
            <w:r w:rsidRPr="00AF75E3">
              <w:rPr>
                <w:rFonts w:ascii="Times New Roman" w:hAnsi="Times New Roman" w:cs="Times New Roman"/>
                <w:sz w:val="20"/>
                <w:szCs w:val="20"/>
              </w:rPr>
              <w:t xml:space="preserve"> экспертным уровнем квалификации в направлении сервис провайдер (необходимо подтверждение оригиналом либо нотариально-заверенным сертификатом специалиста)</w:t>
            </w:r>
            <w:r w:rsidR="004B470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;</w:t>
            </w:r>
          </w:p>
          <w:p w14:paraId="36BE8166" w14:textId="77777777" w:rsidR="004B470B" w:rsidRPr="004B470B" w:rsidRDefault="004B470B" w:rsidP="004B470B">
            <w:pPr>
              <w:shd w:val="clear" w:color="auto" w:fill="FFFFFF"/>
              <w:tabs>
                <w:tab w:val="left" w:pos="2977"/>
                <w:tab w:val="left" w:pos="3686"/>
              </w:tabs>
              <w:spacing w:after="0"/>
              <w:ind w:right="6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8045A27" w14:textId="2CD82452" w:rsidR="004B470B" w:rsidRDefault="00AF75E3" w:rsidP="004B470B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jc w:val="both"/>
              <w:textAlignment w:val="baseline"/>
              <w:rPr>
                <w:sz w:val="20"/>
                <w:szCs w:val="20"/>
                <w:lang w:val="kk-KZ"/>
              </w:rPr>
            </w:pPr>
            <w:r w:rsidRPr="00AF75E3">
              <w:rPr>
                <w:sz w:val="20"/>
                <w:szCs w:val="20"/>
              </w:rPr>
              <w:t xml:space="preserve">В целях исключения возможности приобретения контрафактного программного обеспечения право </w:t>
            </w:r>
            <w:r w:rsidR="004B470B">
              <w:rPr>
                <w:sz w:val="20"/>
                <w:szCs w:val="20"/>
                <w:lang w:val="kk-KZ"/>
              </w:rPr>
              <w:t>н</w:t>
            </w:r>
            <w:r w:rsidRPr="00AF75E3">
              <w:rPr>
                <w:sz w:val="20"/>
                <w:szCs w:val="20"/>
              </w:rPr>
              <w:t xml:space="preserve">а поставку потенциальным поставщиком на территории Республики Казахстан должно быть подтверждено </w:t>
            </w:r>
            <w:proofErr w:type="spellStart"/>
            <w:r w:rsidRPr="00AF75E3">
              <w:rPr>
                <w:sz w:val="20"/>
                <w:szCs w:val="20"/>
              </w:rPr>
              <w:t>авторизационным</w:t>
            </w:r>
            <w:proofErr w:type="spellEnd"/>
            <w:r w:rsidRPr="00AF75E3">
              <w:rPr>
                <w:sz w:val="20"/>
                <w:szCs w:val="20"/>
              </w:rPr>
              <w:t xml:space="preserve"> письмом от компании-производителя (либо его уполномоченного территориального представителя) приобретаемого лицензионного программного обеспечения, подтверждающим полномочность потенциального поставщика производить поставку, настройку и представление гарантий на поставляемое лицензионное программное обеспечение</w:t>
            </w:r>
            <w:r w:rsidR="004B470B">
              <w:rPr>
                <w:sz w:val="20"/>
                <w:szCs w:val="20"/>
                <w:lang w:val="kk-KZ"/>
              </w:rPr>
              <w:t>;</w:t>
            </w:r>
          </w:p>
          <w:p w14:paraId="7AF62EDC" w14:textId="77777777" w:rsidR="004B470B" w:rsidRDefault="004B470B" w:rsidP="004B470B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jc w:val="both"/>
              <w:textAlignment w:val="baseline"/>
              <w:rPr>
                <w:sz w:val="20"/>
                <w:szCs w:val="20"/>
                <w:lang w:val="kk-KZ"/>
              </w:rPr>
            </w:pPr>
          </w:p>
          <w:p w14:paraId="6D501168" w14:textId="77777777" w:rsidR="004B470B" w:rsidRDefault="00AF75E3" w:rsidP="004B470B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jc w:val="both"/>
              <w:textAlignment w:val="baseline"/>
              <w:rPr>
                <w:sz w:val="20"/>
                <w:szCs w:val="20"/>
                <w:lang w:val="kk-KZ"/>
              </w:rPr>
            </w:pPr>
            <w:r w:rsidRPr="00AF75E3">
              <w:rPr>
                <w:sz w:val="20"/>
                <w:szCs w:val="20"/>
              </w:rPr>
              <w:t>Гарантия на оборудование: не менее 12 месяцев с заменой неисправного оборудования на следующий рабочий день силами поставщик</w:t>
            </w:r>
            <w:r w:rsidR="004B470B">
              <w:rPr>
                <w:sz w:val="20"/>
                <w:szCs w:val="20"/>
                <w:lang w:val="kk-KZ"/>
              </w:rPr>
              <w:t>а;</w:t>
            </w:r>
          </w:p>
          <w:p w14:paraId="4D4626F5" w14:textId="77777777" w:rsidR="004B470B" w:rsidRDefault="004B470B" w:rsidP="004B470B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jc w:val="both"/>
              <w:textAlignment w:val="baseline"/>
              <w:rPr>
                <w:sz w:val="20"/>
                <w:szCs w:val="20"/>
                <w:lang w:val="kk-KZ"/>
              </w:rPr>
            </w:pPr>
          </w:p>
          <w:p w14:paraId="0045157A" w14:textId="6B00ECAD" w:rsidR="00AF75E3" w:rsidRPr="00AF75E3" w:rsidRDefault="00AF75E3" w:rsidP="007D5A3C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jc w:val="both"/>
              <w:textAlignment w:val="baseline"/>
              <w:rPr>
                <w:sz w:val="20"/>
                <w:szCs w:val="20"/>
              </w:rPr>
            </w:pPr>
            <w:r w:rsidRPr="00AF75E3">
              <w:rPr>
                <w:sz w:val="20"/>
                <w:szCs w:val="20"/>
              </w:rPr>
              <w:t>Предоставить письмо от компании-производителя (либо его уполномоченного территориального представителя) о наличии авторизованной сервисной (технической) поддержки по месту поставки товара</w:t>
            </w:r>
            <w:r w:rsidR="007D5A3C">
              <w:rPr>
                <w:sz w:val="20"/>
                <w:szCs w:val="20"/>
                <w:lang w:val="kk-KZ"/>
              </w:rPr>
              <w:t>.</w:t>
            </w:r>
          </w:p>
        </w:tc>
      </w:tr>
    </w:tbl>
    <w:p w14:paraId="3F2263BA" w14:textId="648DE734" w:rsidR="009F3BB9" w:rsidRPr="00C9633D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3BB9" w:rsidRPr="00C9633D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4C962" w14:textId="77777777" w:rsidR="00AF3190" w:rsidRDefault="00AF3190" w:rsidP="00FB5BA5">
      <w:pPr>
        <w:spacing w:after="0" w:line="240" w:lineRule="auto"/>
      </w:pPr>
      <w:r>
        <w:separator/>
      </w:r>
    </w:p>
  </w:endnote>
  <w:endnote w:type="continuationSeparator" w:id="0">
    <w:p w14:paraId="2762875A" w14:textId="77777777" w:rsidR="00AF3190" w:rsidRDefault="00AF3190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51DB6" w14:textId="77777777" w:rsidR="00AF3190" w:rsidRDefault="00AF3190" w:rsidP="00FB5BA5">
      <w:pPr>
        <w:spacing w:after="0" w:line="240" w:lineRule="auto"/>
      </w:pPr>
      <w:r>
        <w:separator/>
      </w:r>
    </w:p>
  </w:footnote>
  <w:footnote w:type="continuationSeparator" w:id="0">
    <w:p w14:paraId="4BD7525F" w14:textId="77777777" w:rsidR="00AF3190" w:rsidRDefault="00AF3190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3EB6"/>
    <w:rsid w:val="0012549A"/>
    <w:rsid w:val="0013103A"/>
    <w:rsid w:val="00131C88"/>
    <w:rsid w:val="00132CC8"/>
    <w:rsid w:val="00134694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281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A02F7"/>
    <w:rsid w:val="004A32C5"/>
    <w:rsid w:val="004B470B"/>
    <w:rsid w:val="004C5C47"/>
    <w:rsid w:val="004C5FB5"/>
    <w:rsid w:val="004D14E1"/>
    <w:rsid w:val="004D1643"/>
    <w:rsid w:val="004E27B5"/>
    <w:rsid w:val="004E55F0"/>
    <w:rsid w:val="004F10AA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190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82A94"/>
    <w:rsid w:val="00B93C74"/>
    <w:rsid w:val="00B96D8E"/>
    <w:rsid w:val="00BA2FA5"/>
    <w:rsid w:val="00BA7C93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1BE3"/>
    <w:rsid w:val="00C822C1"/>
    <w:rsid w:val="00C82718"/>
    <w:rsid w:val="00C9633D"/>
    <w:rsid w:val="00CB4E01"/>
    <w:rsid w:val="00CD17C5"/>
    <w:rsid w:val="00CD2D85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84190"/>
    <w:rsid w:val="00F86B94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3</cp:revision>
  <cp:lastPrinted>2022-09-09T08:56:00Z</cp:lastPrinted>
  <dcterms:created xsi:type="dcterms:W3CDTF">2022-09-22T02:57:00Z</dcterms:created>
  <dcterms:modified xsi:type="dcterms:W3CDTF">2022-09-22T04:59:00Z</dcterms:modified>
</cp:coreProperties>
</file>