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1F0" w:rsidRDefault="007E51F0" w:rsidP="007E51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ТЕХНИЧЕСКАЯ СПЕЦИФИКАЦИЯ</w:t>
      </w:r>
    </w:p>
    <w:p w:rsidR="007E51F0" w:rsidRPr="00CD1F14" w:rsidRDefault="007E51F0" w:rsidP="007E51F0">
      <w:pPr>
        <w:jc w:val="center"/>
        <w:rPr>
          <w:b/>
          <w:sz w:val="24"/>
          <w:szCs w:val="24"/>
        </w:rPr>
      </w:pP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7"/>
        <w:gridCol w:w="901"/>
        <w:gridCol w:w="1261"/>
        <w:gridCol w:w="1261"/>
        <w:gridCol w:w="4230"/>
      </w:tblGrid>
      <w:tr w:rsidR="00430D85" w:rsidRPr="00430D85" w:rsidTr="00430D85">
        <w:trPr>
          <w:trHeight w:val="392"/>
          <w:tblHeader/>
        </w:trPr>
        <w:tc>
          <w:tcPr>
            <w:tcW w:w="1707" w:type="dxa"/>
            <w:shd w:val="clear" w:color="auto" w:fill="C0C0C0"/>
            <w:vAlign w:val="center"/>
          </w:tcPr>
          <w:p w:rsidR="00430D85" w:rsidRPr="00430D85" w:rsidRDefault="00430D85" w:rsidP="00FD1154">
            <w:pPr>
              <w:pStyle w:val="a3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30D85">
              <w:rPr>
                <w:rFonts w:ascii="Arial" w:hAnsi="Arial"/>
                <w:sz w:val="18"/>
                <w:szCs w:val="18"/>
              </w:rPr>
              <w:t xml:space="preserve">Наименование </w:t>
            </w:r>
            <w:r>
              <w:rPr>
                <w:rFonts w:ascii="Arial" w:hAnsi="Arial"/>
                <w:sz w:val="18"/>
                <w:szCs w:val="18"/>
              </w:rPr>
              <w:t>т</w:t>
            </w:r>
            <w:r w:rsidRPr="00430D85">
              <w:rPr>
                <w:rFonts w:ascii="Arial" w:hAnsi="Arial"/>
                <w:sz w:val="18"/>
                <w:szCs w:val="18"/>
              </w:rPr>
              <w:t>овара</w:t>
            </w:r>
          </w:p>
        </w:tc>
        <w:tc>
          <w:tcPr>
            <w:tcW w:w="901" w:type="dxa"/>
            <w:shd w:val="clear" w:color="auto" w:fill="C0C0C0"/>
          </w:tcPr>
          <w:p w:rsidR="00430D85" w:rsidRPr="00430D85" w:rsidRDefault="00430D85" w:rsidP="00430D85">
            <w:pPr>
              <w:pStyle w:val="a3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30D85">
              <w:rPr>
                <w:rFonts w:ascii="Arial" w:hAnsi="Arial"/>
                <w:sz w:val="18"/>
                <w:szCs w:val="18"/>
              </w:rPr>
              <w:t>Кол</w:t>
            </w:r>
            <w:r>
              <w:rPr>
                <w:rFonts w:ascii="Arial" w:hAnsi="Arial"/>
                <w:sz w:val="18"/>
                <w:szCs w:val="18"/>
              </w:rPr>
              <w:t>-</w:t>
            </w:r>
            <w:bookmarkStart w:id="0" w:name="_GoBack"/>
            <w:bookmarkEnd w:id="0"/>
            <w:r w:rsidRPr="00430D85">
              <w:rPr>
                <w:rFonts w:ascii="Arial" w:hAnsi="Arial"/>
                <w:sz w:val="18"/>
                <w:szCs w:val="18"/>
              </w:rPr>
              <w:t>во, шт.</w:t>
            </w:r>
          </w:p>
        </w:tc>
        <w:tc>
          <w:tcPr>
            <w:tcW w:w="1261" w:type="dxa"/>
            <w:shd w:val="clear" w:color="auto" w:fill="C0C0C0"/>
            <w:vAlign w:val="center"/>
          </w:tcPr>
          <w:p w:rsidR="00430D85" w:rsidRPr="00430D85" w:rsidRDefault="00430D85" w:rsidP="00430D85">
            <w:pPr>
              <w:pStyle w:val="a3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30D85">
              <w:rPr>
                <w:rFonts w:ascii="Arial" w:hAnsi="Arial"/>
                <w:sz w:val="18"/>
                <w:szCs w:val="18"/>
              </w:rPr>
              <w:t>Цена за единицу в тенге, без учета НДС</w:t>
            </w:r>
          </w:p>
        </w:tc>
        <w:tc>
          <w:tcPr>
            <w:tcW w:w="1261" w:type="dxa"/>
            <w:shd w:val="clear" w:color="auto" w:fill="C0C0C0"/>
            <w:vAlign w:val="center"/>
          </w:tcPr>
          <w:p w:rsidR="00430D85" w:rsidRPr="00430D85" w:rsidRDefault="00430D85" w:rsidP="00430D85">
            <w:pPr>
              <w:pStyle w:val="a3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30D85">
              <w:rPr>
                <w:rFonts w:ascii="Arial" w:hAnsi="Arial"/>
                <w:sz w:val="18"/>
                <w:szCs w:val="18"/>
              </w:rPr>
              <w:t>Сумма</w:t>
            </w:r>
            <w:r w:rsidRPr="00430D85">
              <w:rPr>
                <w:rFonts w:ascii="Arial" w:hAnsi="Arial"/>
                <w:sz w:val="18"/>
                <w:szCs w:val="18"/>
              </w:rPr>
              <w:t xml:space="preserve"> в тенге, без учета НДС</w:t>
            </w:r>
          </w:p>
        </w:tc>
        <w:tc>
          <w:tcPr>
            <w:tcW w:w="4230" w:type="dxa"/>
            <w:shd w:val="clear" w:color="auto" w:fill="C0C0C0"/>
            <w:vAlign w:val="center"/>
          </w:tcPr>
          <w:p w:rsidR="00430D85" w:rsidRPr="00430D85" w:rsidRDefault="00430D85" w:rsidP="00430D85">
            <w:pPr>
              <w:pStyle w:val="a3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30D85">
              <w:rPr>
                <w:rFonts w:ascii="Arial" w:hAnsi="Arial"/>
                <w:sz w:val="18"/>
                <w:szCs w:val="18"/>
              </w:rPr>
              <w:t>Характеристика Товара</w:t>
            </w:r>
          </w:p>
        </w:tc>
      </w:tr>
      <w:tr w:rsidR="00430D85" w:rsidRPr="00430D85" w:rsidTr="00430D85">
        <w:tc>
          <w:tcPr>
            <w:tcW w:w="1707" w:type="dxa"/>
            <w:shd w:val="clear" w:color="auto" w:fill="auto"/>
          </w:tcPr>
          <w:p w:rsidR="00430D85" w:rsidRPr="00430D85" w:rsidRDefault="00430D85" w:rsidP="00FD1154">
            <w:pPr>
              <w:pStyle w:val="a5"/>
              <w:spacing w:before="60" w:after="60"/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 xml:space="preserve">Ежедневник </w:t>
            </w:r>
            <w:proofErr w:type="spellStart"/>
            <w:r w:rsidRPr="00430D85">
              <w:rPr>
                <w:sz w:val="18"/>
                <w:szCs w:val="18"/>
              </w:rPr>
              <w:t>брендированный</w:t>
            </w:r>
            <w:proofErr w:type="spellEnd"/>
          </w:p>
        </w:tc>
        <w:tc>
          <w:tcPr>
            <w:tcW w:w="901" w:type="dxa"/>
          </w:tcPr>
          <w:p w:rsidR="00430D85" w:rsidRPr="00430D85" w:rsidRDefault="00430D85" w:rsidP="00FD1154">
            <w:pPr>
              <w:pStyle w:val="a5"/>
              <w:spacing w:before="60" w:after="60"/>
              <w:jc w:val="center"/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>300</w:t>
            </w:r>
          </w:p>
        </w:tc>
        <w:tc>
          <w:tcPr>
            <w:tcW w:w="1261" w:type="dxa"/>
            <w:shd w:val="clear" w:color="auto" w:fill="auto"/>
          </w:tcPr>
          <w:p w:rsidR="00430D85" w:rsidRPr="00430D85" w:rsidRDefault="00430D85" w:rsidP="00430D85">
            <w:pPr>
              <w:pStyle w:val="a5"/>
              <w:spacing w:before="60" w:after="60"/>
              <w:jc w:val="center"/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>4 000</w:t>
            </w:r>
          </w:p>
        </w:tc>
        <w:tc>
          <w:tcPr>
            <w:tcW w:w="1261" w:type="dxa"/>
            <w:shd w:val="clear" w:color="auto" w:fill="auto"/>
          </w:tcPr>
          <w:p w:rsidR="00430D85" w:rsidRPr="00430D85" w:rsidRDefault="00430D85" w:rsidP="00430D85">
            <w:pPr>
              <w:pStyle w:val="a5"/>
              <w:spacing w:before="60" w:after="60"/>
              <w:jc w:val="center"/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>1 200 000</w:t>
            </w:r>
          </w:p>
        </w:tc>
        <w:tc>
          <w:tcPr>
            <w:tcW w:w="4230" w:type="dxa"/>
            <w:shd w:val="clear" w:color="auto" w:fill="auto"/>
          </w:tcPr>
          <w:p w:rsidR="00430D85" w:rsidRPr="00430D85" w:rsidRDefault="00430D85" w:rsidP="00430D85">
            <w:pPr>
              <w:pStyle w:val="a5"/>
              <w:spacing w:before="60" w:after="60"/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>Формат: А5</w:t>
            </w:r>
          </w:p>
          <w:p w:rsidR="00430D85" w:rsidRPr="00430D85" w:rsidRDefault="00430D85" w:rsidP="00430D85">
            <w:pPr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>Цвет: черный</w:t>
            </w:r>
          </w:p>
          <w:p w:rsidR="00430D85" w:rsidRPr="00430D85" w:rsidRDefault="00430D85" w:rsidP="00430D85">
            <w:pPr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>Кол-во страниц: 256</w:t>
            </w:r>
          </w:p>
          <w:p w:rsidR="00430D85" w:rsidRPr="00430D85" w:rsidRDefault="00430D85" w:rsidP="00430D85">
            <w:pPr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>Скругленные углы обложки и внутреннего блока</w:t>
            </w:r>
          </w:p>
          <w:p w:rsidR="00430D85" w:rsidRPr="00430D85" w:rsidRDefault="00430D85" w:rsidP="00430D85">
            <w:pPr>
              <w:rPr>
                <w:sz w:val="18"/>
                <w:szCs w:val="18"/>
              </w:rPr>
            </w:pPr>
          </w:p>
          <w:p w:rsidR="00430D85" w:rsidRPr="00430D85" w:rsidRDefault="00430D85" w:rsidP="00430D85">
            <w:pPr>
              <w:rPr>
                <w:sz w:val="18"/>
                <w:szCs w:val="18"/>
              </w:rPr>
            </w:pPr>
            <w:proofErr w:type="gramStart"/>
            <w:r w:rsidRPr="00430D85">
              <w:rPr>
                <w:sz w:val="18"/>
                <w:szCs w:val="18"/>
              </w:rPr>
              <w:t>Недатированный</w:t>
            </w:r>
            <w:proofErr w:type="gramEnd"/>
            <w:r w:rsidRPr="00430D85">
              <w:rPr>
                <w:sz w:val="18"/>
                <w:szCs w:val="18"/>
              </w:rPr>
              <w:t xml:space="preserve">: страницы внутреннего блока в линию для ведения записей, с возможностью самостоятельно вписывать дату в специальное оформленное поле-шапку. </w:t>
            </w:r>
          </w:p>
          <w:p w:rsidR="00430D85" w:rsidRPr="00430D85" w:rsidRDefault="00430D85" w:rsidP="00430D85">
            <w:pPr>
              <w:rPr>
                <w:sz w:val="18"/>
                <w:szCs w:val="18"/>
              </w:rPr>
            </w:pPr>
          </w:p>
          <w:p w:rsidR="00430D85" w:rsidRPr="00430D85" w:rsidRDefault="00430D85" w:rsidP="00430D85">
            <w:pPr>
              <w:rPr>
                <w:sz w:val="18"/>
                <w:szCs w:val="18"/>
                <w:u w:val="single"/>
              </w:rPr>
            </w:pPr>
            <w:r w:rsidRPr="00430D85">
              <w:rPr>
                <w:sz w:val="18"/>
                <w:szCs w:val="18"/>
                <w:u w:val="single"/>
              </w:rPr>
              <w:t>Обложка</w:t>
            </w:r>
          </w:p>
          <w:p w:rsidR="00430D85" w:rsidRPr="00430D85" w:rsidRDefault="00430D85" w:rsidP="00430D85">
            <w:pPr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 xml:space="preserve">Размер: 145*210  мм </w:t>
            </w:r>
          </w:p>
          <w:p w:rsidR="00430D85" w:rsidRPr="00430D85" w:rsidRDefault="00430D85" w:rsidP="00430D85">
            <w:pPr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 xml:space="preserve">Материал: </w:t>
            </w:r>
            <w:r w:rsidRPr="00430D85">
              <w:rPr>
                <w:sz w:val="18"/>
                <w:szCs w:val="18"/>
                <w:lang w:val="en-US"/>
              </w:rPr>
              <w:t>PU</w:t>
            </w:r>
            <w:r w:rsidRPr="00430D85">
              <w:rPr>
                <w:sz w:val="18"/>
                <w:szCs w:val="18"/>
              </w:rPr>
              <w:t xml:space="preserve"> </w:t>
            </w:r>
            <w:proofErr w:type="spellStart"/>
            <w:r w:rsidRPr="00430D85">
              <w:rPr>
                <w:sz w:val="18"/>
                <w:szCs w:val="18"/>
              </w:rPr>
              <w:t>куагуле</w:t>
            </w:r>
            <w:proofErr w:type="spellEnd"/>
            <w:r w:rsidRPr="00430D85">
              <w:rPr>
                <w:sz w:val="18"/>
                <w:szCs w:val="18"/>
              </w:rPr>
              <w:t xml:space="preserve"> , </w:t>
            </w:r>
            <w:r w:rsidRPr="00430D85">
              <w:rPr>
                <w:sz w:val="18"/>
                <w:szCs w:val="18"/>
                <w:lang w:val="en-US"/>
              </w:rPr>
              <w:t>denim</w:t>
            </w:r>
          </w:p>
          <w:p w:rsidR="00430D85" w:rsidRPr="00430D85" w:rsidRDefault="00430D85" w:rsidP="00430D85">
            <w:pPr>
              <w:rPr>
                <w:sz w:val="18"/>
                <w:szCs w:val="18"/>
              </w:rPr>
            </w:pPr>
            <w:proofErr w:type="spellStart"/>
            <w:r w:rsidRPr="00430D85">
              <w:rPr>
                <w:sz w:val="18"/>
                <w:szCs w:val="18"/>
              </w:rPr>
              <w:t>Брендирование</w:t>
            </w:r>
            <w:proofErr w:type="spellEnd"/>
            <w:r w:rsidRPr="00430D85">
              <w:rPr>
                <w:sz w:val="18"/>
                <w:szCs w:val="18"/>
              </w:rPr>
              <w:t xml:space="preserve">: </w:t>
            </w:r>
            <w:proofErr w:type="spellStart"/>
            <w:r w:rsidRPr="00430D85">
              <w:rPr>
                <w:sz w:val="18"/>
                <w:szCs w:val="18"/>
              </w:rPr>
              <w:t>блинтовое</w:t>
            </w:r>
            <w:proofErr w:type="spellEnd"/>
            <w:r w:rsidRPr="00430D85">
              <w:rPr>
                <w:sz w:val="18"/>
                <w:szCs w:val="18"/>
              </w:rPr>
              <w:t xml:space="preserve"> тиснение логотипа</w:t>
            </w:r>
          </w:p>
          <w:p w:rsidR="00430D85" w:rsidRPr="00430D85" w:rsidRDefault="00430D85" w:rsidP="00430D85">
            <w:pPr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>Дизайн-макет готовится Исполнителем и утверждается Заказчиком перед производством.</w:t>
            </w:r>
          </w:p>
          <w:p w:rsidR="00430D85" w:rsidRPr="00430D85" w:rsidRDefault="00430D85" w:rsidP="00430D85">
            <w:pPr>
              <w:rPr>
                <w:sz w:val="18"/>
                <w:szCs w:val="18"/>
              </w:rPr>
            </w:pPr>
          </w:p>
          <w:p w:rsidR="00430D85" w:rsidRPr="00430D85" w:rsidRDefault="00430D85" w:rsidP="00430D85">
            <w:pPr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>Переплет: мягкий, твердый</w:t>
            </w:r>
          </w:p>
          <w:p w:rsidR="00430D85" w:rsidRPr="00430D85" w:rsidRDefault="00430D85" w:rsidP="00430D85">
            <w:pPr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 xml:space="preserve">Эластичная обложка из бумаги и полимеров, в которую вклеиваются переплетённые листы, отличная раскрываемость и высокая прочность за счет дополнительной прошивки внутреннего блока. </w:t>
            </w:r>
          </w:p>
          <w:p w:rsidR="00430D85" w:rsidRPr="00430D85" w:rsidRDefault="00430D85" w:rsidP="00430D85">
            <w:pPr>
              <w:rPr>
                <w:sz w:val="18"/>
                <w:szCs w:val="18"/>
              </w:rPr>
            </w:pPr>
          </w:p>
          <w:p w:rsidR="00430D85" w:rsidRPr="00430D85" w:rsidRDefault="00430D85" w:rsidP="00430D85">
            <w:pPr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  <w:u w:val="single"/>
              </w:rPr>
              <w:t>Внутренний блок</w:t>
            </w:r>
          </w:p>
          <w:p w:rsidR="00430D85" w:rsidRPr="00430D85" w:rsidRDefault="00430D85" w:rsidP="00FD1154">
            <w:pPr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>Размер блока: 142*210 мм</w:t>
            </w:r>
          </w:p>
          <w:p w:rsidR="00430D85" w:rsidRPr="00430D85" w:rsidRDefault="00430D85" w:rsidP="00FD1154">
            <w:pPr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>Количество страниц: 256 страниц</w:t>
            </w:r>
          </w:p>
          <w:p w:rsidR="00430D85" w:rsidRPr="00430D85" w:rsidRDefault="00430D85" w:rsidP="00FD1154">
            <w:pPr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 xml:space="preserve">Страницы: </w:t>
            </w:r>
            <w:proofErr w:type="spellStart"/>
            <w:r w:rsidRPr="00430D85">
              <w:rPr>
                <w:sz w:val="18"/>
                <w:szCs w:val="18"/>
              </w:rPr>
              <w:t>чистоцеллюлозная</w:t>
            </w:r>
            <w:proofErr w:type="spellEnd"/>
            <w:r w:rsidRPr="00430D85">
              <w:rPr>
                <w:sz w:val="18"/>
                <w:szCs w:val="18"/>
              </w:rPr>
              <w:t xml:space="preserve"> офсетная бумага белого цвета</w:t>
            </w:r>
          </w:p>
          <w:p w:rsidR="00430D85" w:rsidRPr="00430D85" w:rsidRDefault="00430D85" w:rsidP="00FD1154">
            <w:pPr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>Плотность бумаги:  70 гр.</w:t>
            </w:r>
          </w:p>
          <w:p w:rsidR="00430D85" w:rsidRPr="00430D85" w:rsidRDefault="00430D85" w:rsidP="00FD1154">
            <w:pPr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>Страницы в линейку</w:t>
            </w:r>
          </w:p>
          <w:p w:rsidR="00430D85" w:rsidRPr="00430D85" w:rsidRDefault="00430D85" w:rsidP="00FD1154">
            <w:pPr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 xml:space="preserve">Расстояние между линиями на страницах 6-7 мм.  </w:t>
            </w:r>
          </w:p>
          <w:p w:rsidR="00430D85" w:rsidRPr="00430D85" w:rsidRDefault="00430D85" w:rsidP="00FD1154">
            <w:pPr>
              <w:rPr>
                <w:sz w:val="18"/>
                <w:szCs w:val="18"/>
              </w:rPr>
            </w:pPr>
          </w:p>
          <w:p w:rsidR="00430D85" w:rsidRPr="00430D85" w:rsidRDefault="00430D85" w:rsidP="00FD1154">
            <w:pPr>
              <w:rPr>
                <w:sz w:val="18"/>
                <w:szCs w:val="18"/>
              </w:rPr>
            </w:pPr>
            <w:proofErr w:type="gramStart"/>
            <w:r w:rsidRPr="00430D85">
              <w:rPr>
                <w:sz w:val="18"/>
                <w:szCs w:val="18"/>
              </w:rPr>
              <w:t>Недатированный с возможностью самостоятельно вписывать дату в шапку страниц, адаптирован под Казахстан</w:t>
            </w:r>
            <w:proofErr w:type="gramEnd"/>
          </w:p>
          <w:p w:rsidR="00430D85" w:rsidRPr="00430D85" w:rsidRDefault="00430D85" w:rsidP="00FD1154">
            <w:pPr>
              <w:rPr>
                <w:rFonts w:cs="Arial"/>
                <w:bCs/>
                <w:sz w:val="18"/>
                <w:szCs w:val="18"/>
              </w:rPr>
            </w:pPr>
            <w:r w:rsidRPr="00430D85">
              <w:rPr>
                <w:rFonts w:cs="Arial"/>
                <w:bCs/>
                <w:sz w:val="18"/>
                <w:szCs w:val="18"/>
              </w:rPr>
              <w:t>Клеевое швейное скрепление страниц внутреннего блока</w:t>
            </w:r>
          </w:p>
          <w:p w:rsidR="00430D85" w:rsidRPr="00430D85" w:rsidRDefault="00430D85" w:rsidP="00FD1154">
            <w:pPr>
              <w:rPr>
                <w:rFonts w:cs="Arial"/>
                <w:sz w:val="18"/>
                <w:szCs w:val="18"/>
              </w:rPr>
            </w:pPr>
          </w:p>
          <w:p w:rsidR="00430D85" w:rsidRPr="00430D85" w:rsidRDefault="00430D85" w:rsidP="00FD1154">
            <w:pPr>
              <w:rPr>
                <w:sz w:val="18"/>
                <w:szCs w:val="18"/>
                <w:u w:val="single"/>
              </w:rPr>
            </w:pPr>
            <w:r w:rsidRPr="00430D85">
              <w:rPr>
                <w:sz w:val="18"/>
                <w:szCs w:val="18"/>
                <w:u w:val="single"/>
              </w:rPr>
              <w:t>Дополнительные опции:</w:t>
            </w:r>
          </w:p>
          <w:p w:rsidR="00430D85" w:rsidRPr="00430D85" w:rsidRDefault="00430D85" w:rsidP="007E51F0">
            <w:pPr>
              <w:numPr>
                <w:ilvl w:val="0"/>
                <w:numId w:val="10"/>
              </w:numPr>
              <w:ind w:left="304" w:hanging="270"/>
              <w:rPr>
                <w:sz w:val="18"/>
                <w:szCs w:val="18"/>
              </w:rPr>
            </w:pPr>
            <w:proofErr w:type="spellStart"/>
            <w:r w:rsidRPr="00430D85">
              <w:rPr>
                <w:sz w:val="18"/>
                <w:szCs w:val="18"/>
              </w:rPr>
              <w:t>Ляссе</w:t>
            </w:r>
            <w:proofErr w:type="spellEnd"/>
            <w:r w:rsidRPr="00430D85">
              <w:rPr>
                <w:sz w:val="18"/>
                <w:szCs w:val="18"/>
              </w:rPr>
              <w:t xml:space="preserve"> </w:t>
            </w:r>
            <w:proofErr w:type="gramStart"/>
            <w:r w:rsidRPr="00430D85">
              <w:rPr>
                <w:sz w:val="18"/>
                <w:szCs w:val="18"/>
              </w:rPr>
              <w:t>атласное</w:t>
            </w:r>
            <w:proofErr w:type="gramEnd"/>
            <w:r w:rsidRPr="00430D85">
              <w:rPr>
                <w:sz w:val="18"/>
                <w:szCs w:val="18"/>
              </w:rPr>
              <w:t xml:space="preserve"> 6-7 мм в цвет обложки;</w:t>
            </w:r>
          </w:p>
          <w:p w:rsidR="00430D85" w:rsidRPr="00430D85" w:rsidRDefault="00430D85" w:rsidP="007E51F0">
            <w:pPr>
              <w:numPr>
                <w:ilvl w:val="0"/>
                <w:numId w:val="10"/>
              </w:numPr>
              <w:ind w:left="304" w:hanging="270"/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>Эластичная петля-крепление для ручки расположена сбоку по длинному краю ежедневника</w:t>
            </w:r>
          </w:p>
          <w:p w:rsidR="00430D85" w:rsidRPr="00430D85" w:rsidRDefault="00430D85" w:rsidP="007E51F0">
            <w:pPr>
              <w:numPr>
                <w:ilvl w:val="0"/>
                <w:numId w:val="10"/>
              </w:numPr>
              <w:ind w:left="304" w:hanging="270"/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 xml:space="preserve">Внутренний задний карман для хранения заметок и визитных карточек </w:t>
            </w:r>
          </w:p>
          <w:p w:rsidR="00430D85" w:rsidRPr="00430D85" w:rsidRDefault="00430D85" w:rsidP="007E51F0">
            <w:pPr>
              <w:ind w:left="304"/>
              <w:rPr>
                <w:sz w:val="18"/>
                <w:szCs w:val="18"/>
              </w:rPr>
            </w:pPr>
          </w:p>
          <w:p w:rsidR="00430D85" w:rsidRPr="00430D85" w:rsidRDefault="00430D85" w:rsidP="007E51F0">
            <w:pPr>
              <w:rPr>
                <w:sz w:val="18"/>
                <w:szCs w:val="18"/>
              </w:rPr>
            </w:pPr>
            <w:r w:rsidRPr="00430D85">
              <w:rPr>
                <w:sz w:val="18"/>
                <w:szCs w:val="18"/>
              </w:rPr>
              <w:t xml:space="preserve">Срок поставки товара в течение 15 (пятнадцати) календарных дней со дня подписания договора обеими сторонами и утверждения </w:t>
            </w:r>
            <w:proofErr w:type="gramStart"/>
            <w:r w:rsidRPr="00430D85">
              <w:rPr>
                <w:sz w:val="18"/>
                <w:szCs w:val="18"/>
              </w:rPr>
              <w:t>дизайн-макета</w:t>
            </w:r>
            <w:proofErr w:type="gramEnd"/>
            <w:r w:rsidRPr="00430D85">
              <w:rPr>
                <w:sz w:val="18"/>
                <w:szCs w:val="18"/>
              </w:rPr>
              <w:t xml:space="preserve"> товара Заказчиком.</w:t>
            </w:r>
          </w:p>
        </w:tc>
      </w:tr>
    </w:tbl>
    <w:p w:rsidR="00350C9C" w:rsidRDefault="00430D85"/>
    <w:sectPr w:rsidR="0035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0D4EB54"/>
    <w:lvl w:ilvl="0">
      <w:start w:val="1"/>
      <w:numFmt w:val="decimal"/>
      <w:pStyle w:val="1"/>
      <w:lvlText w:val="%1."/>
      <w:legacy w:legacy="1" w:legacySpace="45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2F1C092B"/>
    <w:multiLevelType w:val="hybridMultilevel"/>
    <w:tmpl w:val="110C7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1F0"/>
    <w:rsid w:val="001E406B"/>
    <w:rsid w:val="002E0544"/>
    <w:rsid w:val="00430D85"/>
    <w:rsid w:val="007E51F0"/>
    <w:rsid w:val="00E94AE6"/>
    <w:rsid w:val="00F1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F0"/>
    <w:rPr>
      <w:rFonts w:ascii="Arial" w:hAnsi="Arial"/>
      <w:lang w:eastAsia="ru-RU"/>
    </w:rPr>
  </w:style>
  <w:style w:type="paragraph" w:styleId="1">
    <w:name w:val="heading 1"/>
    <w:basedOn w:val="a"/>
    <w:next w:val="a"/>
    <w:link w:val="10"/>
    <w:qFormat/>
    <w:rsid w:val="00F10085"/>
    <w:pPr>
      <w:keepNext/>
      <w:numPr>
        <w:numId w:val="9"/>
      </w:numPr>
      <w:spacing w:before="240" w:after="240"/>
      <w:jc w:val="both"/>
      <w:outlineLvl w:val="0"/>
    </w:pPr>
    <w:rPr>
      <w:b/>
      <w:caps/>
      <w:kern w:val="28"/>
      <w:sz w:val="22"/>
      <w:lang w:val="en-US"/>
    </w:rPr>
  </w:style>
  <w:style w:type="paragraph" w:styleId="2">
    <w:name w:val="heading 2"/>
    <w:basedOn w:val="a"/>
    <w:next w:val="a"/>
    <w:link w:val="20"/>
    <w:qFormat/>
    <w:rsid w:val="00F10085"/>
    <w:pPr>
      <w:numPr>
        <w:ilvl w:val="1"/>
        <w:numId w:val="9"/>
      </w:numPr>
      <w:spacing w:before="120" w:after="120"/>
      <w:jc w:val="both"/>
      <w:outlineLvl w:val="1"/>
    </w:pPr>
    <w:rPr>
      <w:b/>
      <w:i/>
      <w:sz w:val="22"/>
      <w:lang w:val="en-US"/>
    </w:rPr>
  </w:style>
  <w:style w:type="paragraph" w:styleId="3">
    <w:name w:val="heading 3"/>
    <w:basedOn w:val="a"/>
    <w:link w:val="30"/>
    <w:qFormat/>
    <w:rsid w:val="00F10085"/>
    <w:pPr>
      <w:numPr>
        <w:ilvl w:val="2"/>
        <w:numId w:val="9"/>
      </w:numPr>
      <w:spacing w:before="80" w:after="80"/>
      <w:jc w:val="both"/>
      <w:outlineLvl w:val="2"/>
    </w:pPr>
    <w:rPr>
      <w:sz w:val="22"/>
      <w:lang w:val="en-US"/>
    </w:rPr>
  </w:style>
  <w:style w:type="paragraph" w:styleId="4">
    <w:name w:val="heading 4"/>
    <w:basedOn w:val="a"/>
    <w:next w:val="a"/>
    <w:link w:val="40"/>
    <w:qFormat/>
    <w:rsid w:val="00F10085"/>
    <w:pPr>
      <w:keepNext/>
      <w:numPr>
        <w:ilvl w:val="3"/>
        <w:numId w:val="9"/>
      </w:numPr>
      <w:tabs>
        <w:tab w:val="left" w:pos="2268"/>
      </w:tabs>
      <w:spacing w:before="80" w:after="80"/>
      <w:jc w:val="both"/>
      <w:outlineLvl w:val="3"/>
    </w:pPr>
    <w:rPr>
      <w:sz w:val="22"/>
      <w:lang w:val="en-GB"/>
    </w:rPr>
  </w:style>
  <w:style w:type="paragraph" w:styleId="5">
    <w:name w:val="heading 5"/>
    <w:basedOn w:val="a"/>
    <w:next w:val="a"/>
    <w:link w:val="50"/>
    <w:qFormat/>
    <w:rsid w:val="00F10085"/>
    <w:pPr>
      <w:numPr>
        <w:ilvl w:val="4"/>
        <w:numId w:val="9"/>
      </w:numPr>
      <w:spacing w:before="240" w:after="60"/>
      <w:jc w:val="both"/>
      <w:outlineLvl w:val="4"/>
    </w:pPr>
    <w:rPr>
      <w:sz w:val="22"/>
      <w:lang w:val="en-GB"/>
    </w:rPr>
  </w:style>
  <w:style w:type="paragraph" w:styleId="6">
    <w:name w:val="heading 6"/>
    <w:basedOn w:val="a"/>
    <w:next w:val="a"/>
    <w:link w:val="60"/>
    <w:qFormat/>
    <w:rsid w:val="00F10085"/>
    <w:pPr>
      <w:numPr>
        <w:ilvl w:val="5"/>
        <w:numId w:val="9"/>
      </w:numPr>
      <w:spacing w:before="240" w:after="60"/>
      <w:jc w:val="both"/>
      <w:outlineLvl w:val="5"/>
    </w:pPr>
    <w:rPr>
      <w:i/>
      <w:sz w:val="22"/>
      <w:lang w:val="en-GB"/>
    </w:rPr>
  </w:style>
  <w:style w:type="paragraph" w:styleId="7">
    <w:name w:val="heading 7"/>
    <w:basedOn w:val="a"/>
    <w:next w:val="a"/>
    <w:link w:val="70"/>
    <w:qFormat/>
    <w:rsid w:val="00F10085"/>
    <w:pPr>
      <w:numPr>
        <w:ilvl w:val="6"/>
        <w:numId w:val="9"/>
      </w:numPr>
      <w:spacing w:before="240" w:after="60"/>
      <w:jc w:val="both"/>
      <w:outlineLvl w:val="6"/>
    </w:pPr>
    <w:rPr>
      <w:lang w:val="en-GB"/>
    </w:rPr>
  </w:style>
  <w:style w:type="paragraph" w:styleId="8">
    <w:name w:val="heading 8"/>
    <w:basedOn w:val="a"/>
    <w:next w:val="a"/>
    <w:link w:val="80"/>
    <w:qFormat/>
    <w:rsid w:val="00F10085"/>
    <w:pPr>
      <w:numPr>
        <w:ilvl w:val="7"/>
        <w:numId w:val="9"/>
      </w:numPr>
      <w:spacing w:before="240" w:after="60"/>
      <w:jc w:val="both"/>
      <w:outlineLvl w:val="7"/>
    </w:pPr>
    <w:rPr>
      <w:i/>
      <w:lang w:val="en-GB"/>
    </w:rPr>
  </w:style>
  <w:style w:type="paragraph" w:styleId="9">
    <w:name w:val="heading 9"/>
    <w:basedOn w:val="a"/>
    <w:next w:val="a"/>
    <w:link w:val="90"/>
    <w:qFormat/>
    <w:rsid w:val="00F10085"/>
    <w:pPr>
      <w:numPr>
        <w:ilvl w:val="8"/>
        <w:numId w:val="9"/>
      </w:numPr>
      <w:spacing w:before="240" w:after="60"/>
      <w:jc w:val="both"/>
      <w:outlineLvl w:val="8"/>
    </w:pPr>
    <w:rPr>
      <w:b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uiPriority w:val="1"/>
    <w:qFormat/>
    <w:rsid w:val="00F10085"/>
    <w:rPr>
      <w:rFonts w:eastAsia="MS Mincho"/>
      <w:lang w:val="en-AU"/>
    </w:rPr>
  </w:style>
  <w:style w:type="paragraph" w:customStyle="1" w:styleId="a3">
    <w:name w:val="заголовок столбца"/>
    <w:basedOn w:val="a"/>
    <w:link w:val="a4"/>
    <w:qFormat/>
    <w:rsid w:val="00F10085"/>
    <w:pPr>
      <w:tabs>
        <w:tab w:val="left" w:pos="360"/>
      </w:tabs>
      <w:jc w:val="center"/>
    </w:pPr>
    <w:rPr>
      <w:rFonts w:ascii="Arial Narrow" w:hAnsi="Arial Narrow" w:cs="Arial"/>
      <w:b/>
    </w:rPr>
  </w:style>
  <w:style w:type="character" w:customStyle="1" w:styleId="a4">
    <w:name w:val="заголовок столбца Знак"/>
    <w:link w:val="a3"/>
    <w:rsid w:val="00F10085"/>
    <w:rPr>
      <w:rFonts w:ascii="Arial Narrow" w:hAnsi="Arial Narrow" w:cs="Arial"/>
      <w:b/>
    </w:rPr>
  </w:style>
  <w:style w:type="paragraph" w:customStyle="1" w:styleId="a5">
    <w:name w:val="описание структурного элемента"/>
    <w:basedOn w:val="a"/>
    <w:link w:val="a6"/>
    <w:qFormat/>
    <w:rsid w:val="00F10085"/>
    <w:pPr>
      <w:tabs>
        <w:tab w:val="left" w:pos="360"/>
      </w:tabs>
    </w:pPr>
    <w:rPr>
      <w:rFonts w:cs="Arial"/>
    </w:rPr>
  </w:style>
  <w:style w:type="character" w:customStyle="1" w:styleId="a6">
    <w:name w:val="описание структурного элемента Знак"/>
    <w:link w:val="a5"/>
    <w:rsid w:val="00F10085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10085"/>
    <w:rPr>
      <w:b/>
      <w:caps/>
      <w:kern w:val="28"/>
      <w:sz w:val="22"/>
      <w:lang w:val="en-US"/>
    </w:rPr>
  </w:style>
  <w:style w:type="character" w:customStyle="1" w:styleId="20">
    <w:name w:val="Заголовок 2 Знак"/>
    <w:basedOn w:val="a0"/>
    <w:link w:val="2"/>
    <w:rsid w:val="00F10085"/>
    <w:rPr>
      <w:b/>
      <w:i/>
      <w:sz w:val="22"/>
      <w:lang w:val="en-US"/>
    </w:rPr>
  </w:style>
  <w:style w:type="character" w:customStyle="1" w:styleId="30">
    <w:name w:val="Заголовок 3 Знак"/>
    <w:basedOn w:val="a0"/>
    <w:link w:val="3"/>
    <w:rsid w:val="00F10085"/>
    <w:rPr>
      <w:sz w:val="22"/>
      <w:lang w:val="en-US"/>
    </w:rPr>
  </w:style>
  <w:style w:type="character" w:customStyle="1" w:styleId="40">
    <w:name w:val="Заголовок 4 Знак"/>
    <w:basedOn w:val="a0"/>
    <w:link w:val="4"/>
    <w:rsid w:val="00F10085"/>
    <w:rPr>
      <w:sz w:val="22"/>
      <w:lang w:val="en-GB"/>
    </w:rPr>
  </w:style>
  <w:style w:type="character" w:customStyle="1" w:styleId="50">
    <w:name w:val="Заголовок 5 Знак"/>
    <w:basedOn w:val="a0"/>
    <w:link w:val="5"/>
    <w:rsid w:val="00F10085"/>
    <w:rPr>
      <w:rFonts w:ascii="Arial" w:hAnsi="Arial"/>
      <w:sz w:val="22"/>
      <w:lang w:val="en-GB"/>
    </w:rPr>
  </w:style>
  <w:style w:type="character" w:customStyle="1" w:styleId="60">
    <w:name w:val="Заголовок 6 Знак"/>
    <w:basedOn w:val="a0"/>
    <w:link w:val="6"/>
    <w:rsid w:val="00F10085"/>
    <w:rPr>
      <w:i/>
      <w:sz w:val="22"/>
      <w:lang w:val="en-GB"/>
    </w:rPr>
  </w:style>
  <w:style w:type="character" w:customStyle="1" w:styleId="70">
    <w:name w:val="Заголовок 7 Знак"/>
    <w:basedOn w:val="a0"/>
    <w:link w:val="7"/>
    <w:rsid w:val="00F10085"/>
    <w:rPr>
      <w:rFonts w:ascii="Arial" w:hAnsi="Arial"/>
      <w:lang w:val="en-GB"/>
    </w:rPr>
  </w:style>
  <w:style w:type="character" w:customStyle="1" w:styleId="80">
    <w:name w:val="Заголовок 8 Знак"/>
    <w:basedOn w:val="a0"/>
    <w:link w:val="8"/>
    <w:rsid w:val="00F10085"/>
    <w:rPr>
      <w:rFonts w:ascii="Arial" w:hAnsi="Arial"/>
      <w:i/>
      <w:lang w:val="en-GB"/>
    </w:rPr>
  </w:style>
  <w:style w:type="character" w:customStyle="1" w:styleId="90">
    <w:name w:val="Заголовок 9 Знак"/>
    <w:basedOn w:val="a0"/>
    <w:link w:val="9"/>
    <w:rsid w:val="00F10085"/>
    <w:rPr>
      <w:rFonts w:ascii="Arial" w:hAnsi="Arial"/>
      <w:b/>
      <w:i/>
      <w:sz w:val="18"/>
      <w:lang w:val="en-GB"/>
    </w:rPr>
  </w:style>
  <w:style w:type="paragraph" w:styleId="a7">
    <w:name w:val="Title"/>
    <w:basedOn w:val="a"/>
    <w:link w:val="a8"/>
    <w:qFormat/>
    <w:rsid w:val="00F10085"/>
    <w:pPr>
      <w:ind w:left="709" w:hanging="709"/>
      <w:jc w:val="center"/>
    </w:pPr>
    <w:rPr>
      <w:b/>
      <w:sz w:val="24"/>
      <w:u w:val="single"/>
    </w:rPr>
  </w:style>
  <w:style w:type="character" w:customStyle="1" w:styleId="a8">
    <w:name w:val="Название Знак"/>
    <w:basedOn w:val="a0"/>
    <w:link w:val="a7"/>
    <w:rsid w:val="00F10085"/>
    <w:rPr>
      <w:b/>
      <w:sz w:val="24"/>
      <w:u w:val="single"/>
    </w:rPr>
  </w:style>
  <w:style w:type="character" w:styleId="a9">
    <w:name w:val="Strong"/>
    <w:uiPriority w:val="22"/>
    <w:qFormat/>
    <w:rsid w:val="00F100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1F0"/>
    <w:rPr>
      <w:rFonts w:ascii="Arial" w:hAnsi="Arial"/>
      <w:lang w:eastAsia="ru-RU"/>
    </w:rPr>
  </w:style>
  <w:style w:type="paragraph" w:styleId="1">
    <w:name w:val="heading 1"/>
    <w:basedOn w:val="a"/>
    <w:next w:val="a"/>
    <w:link w:val="10"/>
    <w:qFormat/>
    <w:rsid w:val="00F10085"/>
    <w:pPr>
      <w:keepNext/>
      <w:numPr>
        <w:numId w:val="9"/>
      </w:numPr>
      <w:spacing w:before="240" w:after="240"/>
      <w:jc w:val="both"/>
      <w:outlineLvl w:val="0"/>
    </w:pPr>
    <w:rPr>
      <w:b/>
      <w:caps/>
      <w:kern w:val="28"/>
      <w:sz w:val="22"/>
      <w:lang w:val="en-US"/>
    </w:rPr>
  </w:style>
  <w:style w:type="paragraph" w:styleId="2">
    <w:name w:val="heading 2"/>
    <w:basedOn w:val="a"/>
    <w:next w:val="a"/>
    <w:link w:val="20"/>
    <w:qFormat/>
    <w:rsid w:val="00F10085"/>
    <w:pPr>
      <w:numPr>
        <w:ilvl w:val="1"/>
        <w:numId w:val="9"/>
      </w:numPr>
      <w:spacing w:before="120" w:after="120"/>
      <w:jc w:val="both"/>
      <w:outlineLvl w:val="1"/>
    </w:pPr>
    <w:rPr>
      <w:b/>
      <w:i/>
      <w:sz w:val="22"/>
      <w:lang w:val="en-US"/>
    </w:rPr>
  </w:style>
  <w:style w:type="paragraph" w:styleId="3">
    <w:name w:val="heading 3"/>
    <w:basedOn w:val="a"/>
    <w:link w:val="30"/>
    <w:qFormat/>
    <w:rsid w:val="00F10085"/>
    <w:pPr>
      <w:numPr>
        <w:ilvl w:val="2"/>
        <w:numId w:val="9"/>
      </w:numPr>
      <w:spacing w:before="80" w:after="80"/>
      <w:jc w:val="both"/>
      <w:outlineLvl w:val="2"/>
    </w:pPr>
    <w:rPr>
      <w:sz w:val="22"/>
      <w:lang w:val="en-US"/>
    </w:rPr>
  </w:style>
  <w:style w:type="paragraph" w:styleId="4">
    <w:name w:val="heading 4"/>
    <w:basedOn w:val="a"/>
    <w:next w:val="a"/>
    <w:link w:val="40"/>
    <w:qFormat/>
    <w:rsid w:val="00F10085"/>
    <w:pPr>
      <w:keepNext/>
      <w:numPr>
        <w:ilvl w:val="3"/>
        <w:numId w:val="9"/>
      </w:numPr>
      <w:tabs>
        <w:tab w:val="left" w:pos="2268"/>
      </w:tabs>
      <w:spacing w:before="80" w:after="80"/>
      <w:jc w:val="both"/>
      <w:outlineLvl w:val="3"/>
    </w:pPr>
    <w:rPr>
      <w:sz w:val="22"/>
      <w:lang w:val="en-GB"/>
    </w:rPr>
  </w:style>
  <w:style w:type="paragraph" w:styleId="5">
    <w:name w:val="heading 5"/>
    <w:basedOn w:val="a"/>
    <w:next w:val="a"/>
    <w:link w:val="50"/>
    <w:qFormat/>
    <w:rsid w:val="00F10085"/>
    <w:pPr>
      <w:numPr>
        <w:ilvl w:val="4"/>
        <w:numId w:val="9"/>
      </w:numPr>
      <w:spacing w:before="240" w:after="60"/>
      <w:jc w:val="both"/>
      <w:outlineLvl w:val="4"/>
    </w:pPr>
    <w:rPr>
      <w:sz w:val="22"/>
      <w:lang w:val="en-GB"/>
    </w:rPr>
  </w:style>
  <w:style w:type="paragraph" w:styleId="6">
    <w:name w:val="heading 6"/>
    <w:basedOn w:val="a"/>
    <w:next w:val="a"/>
    <w:link w:val="60"/>
    <w:qFormat/>
    <w:rsid w:val="00F10085"/>
    <w:pPr>
      <w:numPr>
        <w:ilvl w:val="5"/>
        <w:numId w:val="9"/>
      </w:numPr>
      <w:spacing w:before="240" w:after="60"/>
      <w:jc w:val="both"/>
      <w:outlineLvl w:val="5"/>
    </w:pPr>
    <w:rPr>
      <w:i/>
      <w:sz w:val="22"/>
      <w:lang w:val="en-GB"/>
    </w:rPr>
  </w:style>
  <w:style w:type="paragraph" w:styleId="7">
    <w:name w:val="heading 7"/>
    <w:basedOn w:val="a"/>
    <w:next w:val="a"/>
    <w:link w:val="70"/>
    <w:qFormat/>
    <w:rsid w:val="00F10085"/>
    <w:pPr>
      <w:numPr>
        <w:ilvl w:val="6"/>
        <w:numId w:val="9"/>
      </w:numPr>
      <w:spacing w:before="240" w:after="60"/>
      <w:jc w:val="both"/>
      <w:outlineLvl w:val="6"/>
    </w:pPr>
    <w:rPr>
      <w:lang w:val="en-GB"/>
    </w:rPr>
  </w:style>
  <w:style w:type="paragraph" w:styleId="8">
    <w:name w:val="heading 8"/>
    <w:basedOn w:val="a"/>
    <w:next w:val="a"/>
    <w:link w:val="80"/>
    <w:qFormat/>
    <w:rsid w:val="00F10085"/>
    <w:pPr>
      <w:numPr>
        <w:ilvl w:val="7"/>
        <w:numId w:val="9"/>
      </w:numPr>
      <w:spacing w:before="240" w:after="60"/>
      <w:jc w:val="both"/>
      <w:outlineLvl w:val="7"/>
    </w:pPr>
    <w:rPr>
      <w:i/>
      <w:lang w:val="en-GB"/>
    </w:rPr>
  </w:style>
  <w:style w:type="paragraph" w:styleId="9">
    <w:name w:val="heading 9"/>
    <w:basedOn w:val="a"/>
    <w:next w:val="a"/>
    <w:link w:val="90"/>
    <w:qFormat/>
    <w:rsid w:val="00F10085"/>
    <w:pPr>
      <w:numPr>
        <w:ilvl w:val="8"/>
        <w:numId w:val="9"/>
      </w:numPr>
      <w:spacing w:before="240" w:after="60"/>
      <w:jc w:val="both"/>
      <w:outlineLvl w:val="8"/>
    </w:pPr>
    <w:rPr>
      <w:b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редняя сетка 21"/>
    <w:uiPriority w:val="1"/>
    <w:qFormat/>
    <w:rsid w:val="00F10085"/>
    <w:rPr>
      <w:rFonts w:eastAsia="MS Mincho"/>
      <w:lang w:val="en-AU"/>
    </w:rPr>
  </w:style>
  <w:style w:type="paragraph" w:customStyle="1" w:styleId="a3">
    <w:name w:val="заголовок столбца"/>
    <w:basedOn w:val="a"/>
    <w:link w:val="a4"/>
    <w:qFormat/>
    <w:rsid w:val="00F10085"/>
    <w:pPr>
      <w:tabs>
        <w:tab w:val="left" w:pos="360"/>
      </w:tabs>
      <w:jc w:val="center"/>
    </w:pPr>
    <w:rPr>
      <w:rFonts w:ascii="Arial Narrow" w:hAnsi="Arial Narrow" w:cs="Arial"/>
      <w:b/>
    </w:rPr>
  </w:style>
  <w:style w:type="character" w:customStyle="1" w:styleId="a4">
    <w:name w:val="заголовок столбца Знак"/>
    <w:link w:val="a3"/>
    <w:rsid w:val="00F10085"/>
    <w:rPr>
      <w:rFonts w:ascii="Arial Narrow" w:hAnsi="Arial Narrow" w:cs="Arial"/>
      <w:b/>
    </w:rPr>
  </w:style>
  <w:style w:type="paragraph" w:customStyle="1" w:styleId="a5">
    <w:name w:val="описание структурного элемента"/>
    <w:basedOn w:val="a"/>
    <w:link w:val="a6"/>
    <w:qFormat/>
    <w:rsid w:val="00F10085"/>
    <w:pPr>
      <w:tabs>
        <w:tab w:val="left" w:pos="360"/>
      </w:tabs>
    </w:pPr>
    <w:rPr>
      <w:rFonts w:cs="Arial"/>
    </w:rPr>
  </w:style>
  <w:style w:type="character" w:customStyle="1" w:styleId="a6">
    <w:name w:val="описание структурного элемента Знак"/>
    <w:link w:val="a5"/>
    <w:rsid w:val="00F10085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10085"/>
    <w:rPr>
      <w:b/>
      <w:caps/>
      <w:kern w:val="28"/>
      <w:sz w:val="22"/>
      <w:lang w:val="en-US"/>
    </w:rPr>
  </w:style>
  <w:style w:type="character" w:customStyle="1" w:styleId="20">
    <w:name w:val="Заголовок 2 Знак"/>
    <w:basedOn w:val="a0"/>
    <w:link w:val="2"/>
    <w:rsid w:val="00F10085"/>
    <w:rPr>
      <w:b/>
      <w:i/>
      <w:sz w:val="22"/>
      <w:lang w:val="en-US"/>
    </w:rPr>
  </w:style>
  <w:style w:type="character" w:customStyle="1" w:styleId="30">
    <w:name w:val="Заголовок 3 Знак"/>
    <w:basedOn w:val="a0"/>
    <w:link w:val="3"/>
    <w:rsid w:val="00F10085"/>
    <w:rPr>
      <w:sz w:val="22"/>
      <w:lang w:val="en-US"/>
    </w:rPr>
  </w:style>
  <w:style w:type="character" w:customStyle="1" w:styleId="40">
    <w:name w:val="Заголовок 4 Знак"/>
    <w:basedOn w:val="a0"/>
    <w:link w:val="4"/>
    <w:rsid w:val="00F10085"/>
    <w:rPr>
      <w:sz w:val="22"/>
      <w:lang w:val="en-GB"/>
    </w:rPr>
  </w:style>
  <w:style w:type="character" w:customStyle="1" w:styleId="50">
    <w:name w:val="Заголовок 5 Знак"/>
    <w:basedOn w:val="a0"/>
    <w:link w:val="5"/>
    <w:rsid w:val="00F10085"/>
    <w:rPr>
      <w:rFonts w:ascii="Arial" w:hAnsi="Arial"/>
      <w:sz w:val="22"/>
      <w:lang w:val="en-GB"/>
    </w:rPr>
  </w:style>
  <w:style w:type="character" w:customStyle="1" w:styleId="60">
    <w:name w:val="Заголовок 6 Знак"/>
    <w:basedOn w:val="a0"/>
    <w:link w:val="6"/>
    <w:rsid w:val="00F10085"/>
    <w:rPr>
      <w:i/>
      <w:sz w:val="22"/>
      <w:lang w:val="en-GB"/>
    </w:rPr>
  </w:style>
  <w:style w:type="character" w:customStyle="1" w:styleId="70">
    <w:name w:val="Заголовок 7 Знак"/>
    <w:basedOn w:val="a0"/>
    <w:link w:val="7"/>
    <w:rsid w:val="00F10085"/>
    <w:rPr>
      <w:rFonts w:ascii="Arial" w:hAnsi="Arial"/>
      <w:lang w:val="en-GB"/>
    </w:rPr>
  </w:style>
  <w:style w:type="character" w:customStyle="1" w:styleId="80">
    <w:name w:val="Заголовок 8 Знак"/>
    <w:basedOn w:val="a0"/>
    <w:link w:val="8"/>
    <w:rsid w:val="00F10085"/>
    <w:rPr>
      <w:rFonts w:ascii="Arial" w:hAnsi="Arial"/>
      <w:i/>
      <w:lang w:val="en-GB"/>
    </w:rPr>
  </w:style>
  <w:style w:type="character" w:customStyle="1" w:styleId="90">
    <w:name w:val="Заголовок 9 Знак"/>
    <w:basedOn w:val="a0"/>
    <w:link w:val="9"/>
    <w:rsid w:val="00F10085"/>
    <w:rPr>
      <w:rFonts w:ascii="Arial" w:hAnsi="Arial"/>
      <w:b/>
      <w:i/>
      <w:sz w:val="18"/>
      <w:lang w:val="en-GB"/>
    </w:rPr>
  </w:style>
  <w:style w:type="paragraph" w:styleId="a7">
    <w:name w:val="Title"/>
    <w:basedOn w:val="a"/>
    <w:link w:val="a8"/>
    <w:qFormat/>
    <w:rsid w:val="00F10085"/>
    <w:pPr>
      <w:ind w:left="709" w:hanging="709"/>
      <w:jc w:val="center"/>
    </w:pPr>
    <w:rPr>
      <w:b/>
      <w:sz w:val="24"/>
      <w:u w:val="single"/>
    </w:rPr>
  </w:style>
  <w:style w:type="character" w:customStyle="1" w:styleId="a8">
    <w:name w:val="Название Знак"/>
    <w:basedOn w:val="a0"/>
    <w:link w:val="a7"/>
    <w:rsid w:val="00F10085"/>
    <w:rPr>
      <w:b/>
      <w:sz w:val="24"/>
      <w:u w:val="single"/>
    </w:rPr>
  </w:style>
  <w:style w:type="character" w:styleId="a9">
    <w:name w:val="Strong"/>
    <w:uiPriority w:val="22"/>
    <w:qFormat/>
    <w:rsid w:val="00F100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Аманжолова</dc:creator>
  <cp:lastModifiedBy>Мурат Алниязов</cp:lastModifiedBy>
  <cp:revision>2</cp:revision>
  <dcterms:created xsi:type="dcterms:W3CDTF">2018-10-05T04:42:00Z</dcterms:created>
  <dcterms:modified xsi:type="dcterms:W3CDTF">2018-10-17T04:34:00Z</dcterms:modified>
</cp:coreProperties>
</file>