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25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8"/>
        <w:gridCol w:w="1418"/>
        <w:gridCol w:w="1559"/>
        <w:gridCol w:w="4961"/>
      </w:tblGrid>
      <w:tr w:rsidR="009770BE" w:rsidTr="009770BE">
        <w:trPr>
          <w:trHeight w:val="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E" w:rsidRDefault="009770BE" w:rsidP="009770BE">
            <w:pPr>
              <w:spacing w:before="60" w:after="6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№ л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о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BE" w:rsidRDefault="009770BE" w:rsidP="009770BE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0BE" w:rsidRDefault="009770BE" w:rsidP="009770BE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Период ок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а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зания услуг </w:t>
            </w:r>
          </w:p>
          <w:p w:rsidR="009770BE" w:rsidRDefault="009770BE" w:rsidP="009770BE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BE" w:rsidRDefault="009770BE" w:rsidP="009770BE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Общая сумма,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br/>
              <w:t>без учета НДС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E" w:rsidRDefault="009770BE" w:rsidP="009770BE">
            <w:pPr>
              <w:spacing w:after="12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9770BE" w:rsidRDefault="009770BE" w:rsidP="009770BE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Характеристики услуг</w:t>
            </w:r>
          </w:p>
        </w:tc>
      </w:tr>
      <w:tr w:rsidR="009770BE" w:rsidTr="009770BE">
        <w:trPr>
          <w:trHeight w:val="1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E" w:rsidRDefault="009770BE" w:rsidP="00977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E" w:rsidRPr="00E30E9F" w:rsidRDefault="009770BE" w:rsidP="009770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Консультацио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>ные услуги по о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зору налоговых обязательств</w:t>
            </w:r>
            <w:r w:rsidRPr="00D1250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казчика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E" w:rsidRDefault="002B014C" w:rsidP="009770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течение 30 рабочих дней </w:t>
            </w:r>
            <w:r w:rsidR="009770BE">
              <w:rPr>
                <w:rFonts w:ascii="Arial" w:hAnsi="Arial" w:cs="Arial"/>
                <w:sz w:val="18"/>
                <w:szCs w:val="18"/>
              </w:rPr>
              <w:t>с даты подп</w:t>
            </w:r>
            <w:r w:rsidR="009770BE">
              <w:rPr>
                <w:rFonts w:ascii="Arial" w:hAnsi="Arial" w:cs="Arial"/>
                <w:sz w:val="18"/>
                <w:szCs w:val="18"/>
              </w:rPr>
              <w:t>и</w:t>
            </w:r>
            <w:r w:rsidR="009770BE">
              <w:rPr>
                <w:rFonts w:ascii="Arial" w:hAnsi="Arial" w:cs="Arial"/>
                <w:sz w:val="18"/>
                <w:szCs w:val="18"/>
              </w:rPr>
              <w:t>сания дог</w:t>
            </w:r>
            <w:r w:rsidR="009770BE">
              <w:rPr>
                <w:rFonts w:ascii="Arial" w:hAnsi="Arial" w:cs="Arial"/>
                <w:sz w:val="18"/>
                <w:szCs w:val="18"/>
              </w:rPr>
              <w:t>о</w:t>
            </w:r>
            <w:r w:rsidR="009770BE">
              <w:rPr>
                <w:rFonts w:ascii="Arial" w:hAnsi="Arial" w:cs="Arial"/>
                <w:sz w:val="18"/>
                <w:szCs w:val="18"/>
              </w:rPr>
              <w:t>вора</w:t>
            </w:r>
          </w:p>
          <w:p w:rsidR="009770BE" w:rsidRDefault="009770BE" w:rsidP="009770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BE" w:rsidRPr="00877A20" w:rsidRDefault="009770BE" w:rsidP="002B0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</w:t>
            </w:r>
            <w:r w:rsidR="002B014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0BE" w:rsidRPr="00BD4080" w:rsidRDefault="009770BE" w:rsidP="009770BE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47C6B">
              <w:rPr>
                <w:rFonts w:ascii="Arial" w:hAnsi="Arial" w:cs="Arial"/>
                <w:b/>
                <w:sz w:val="18"/>
                <w:szCs w:val="18"/>
                <w:u w:val="single"/>
              </w:rPr>
              <w:t>Консультационные услуги по обзор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у</w:t>
            </w:r>
            <w:r w:rsidRPr="00C47C6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налоговых обязательств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с целью проверки правильности в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е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дения налогового учета и качественной оценки налоговой функции </w:t>
            </w:r>
            <w:r w:rsidRPr="00226FF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Заказчика</w:t>
            </w:r>
            <w:r w:rsidRPr="00BD40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: </w:t>
            </w:r>
          </w:p>
          <w:p w:rsidR="009770BE" w:rsidRPr="004F6648" w:rsidRDefault="009770BE" w:rsidP="009770B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Обзор налоговых обязательств Биржи за проверяемый период </w:t>
            </w:r>
            <w:r w:rsidRPr="00A51AB4">
              <w:rPr>
                <w:rFonts w:ascii="Arial" w:hAnsi="Arial" w:cs="Arial"/>
                <w:b/>
                <w:sz w:val="18"/>
                <w:szCs w:val="18"/>
                <w:u w:val="single"/>
              </w:rPr>
              <w:t>2016 год</w:t>
            </w:r>
            <w:r w:rsidRPr="004F6648">
              <w:rPr>
                <w:rFonts w:ascii="Arial" w:hAnsi="Arial" w:cs="Arial"/>
                <w:sz w:val="18"/>
                <w:szCs w:val="18"/>
              </w:rPr>
              <w:t xml:space="preserve">, проведенный в соответствии с </w:t>
            </w:r>
            <w:r>
              <w:rPr>
                <w:rFonts w:ascii="Arial" w:hAnsi="Arial" w:cs="Arial"/>
                <w:sz w:val="18"/>
                <w:szCs w:val="18"/>
              </w:rPr>
              <w:t xml:space="preserve"> ме</w:t>
            </w:r>
            <w:r>
              <w:rPr>
                <w:rFonts w:ascii="Arial" w:hAnsi="Arial" w:cs="Arial"/>
                <w:sz w:val="18"/>
                <w:szCs w:val="18"/>
              </w:rPr>
              <w:t>ж</w:t>
            </w:r>
            <w:r>
              <w:rPr>
                <w:rFonts w:ascii="Arial" w:hAnsi="Arial" w:cs="Arial"/>
                <w:sz w:val="18"/>
                <w:szCs w:val="18"/>
              </w:rPr>
              <w:t xml:space="preserve">дународными стандартами аудита (далее – </w:t>
            </w:r>
            <w:r w:rsidRPr="004F6648">
              <w:rPr>
                <w:rFonts w:ascii="Arial" w:hAnsi="Arial" w:cs="Arial"/>
                <w:sz w:val="18"/>
                <w:szCs w:val="18"/>
              </w:rPr>
              <w:t>МС</w:t>
            </w:r>
            <w:r>
              <w:rPr>
                <w:rFonts w:ascii="Arial" w:hAnsi="Arial" w:cs="Arial"/>
                <w:sz w:val="18"/>
                <w:szCs w:val="18"/>
              </w:rPr>
              <w:t>А)</w:t>
            </w:r>
            <w:r w:rsidRPr="004F664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в целях выявления системных и существенных ошибок, которые могут привести к налоговым доначислениям,  </w:t>
            </w:r>
            <w:r w:rsidRPr="004F6648">
              <w:rPr>
                <w:rFonts w:ascii="Arial" w:hAnsi="Arial" w:cs="Arial"/>
                <w:sz w:val="18"/>
                <w:szCs w:val="18"/>
              </w:rPr>
              <w:t>предусматривает, но не ограничивается:</w:t>
            </w:r>
          </w:p>
          <w:p w:rsidR="009770BE" w:rsidRPr="00850C1D" w:rsidRDefault="009770BE" w:rsidP="009770BE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 w:hanging="283"/>
              <w:contextualSpacing w:val="0"/>
              <w:jc w:val="both"/>
              <w:rPr>
                <w:rFonts w:ascii="Arial" w:eastAsia="Arial" w:hAnsi="Arial" w:cs="Arial"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Анализ деклараций по налогам и другим платежам в бюджет, подготовленных и представленных  Зака</w:t>
            </w:r>
            <w:r>
              <w:rPr>
                <w:rFonts w:ascii="Arial" w:hAnsi="Arial" w:cs="Arial"/>
                <w:sz w:val="18"/>
                <w:szCs w:val="18"/>
              </w:rPr>
              <w:t>з</w:t>
            </w:r>
            <w:r>
              <w:rPr>
                <w:rFonts w:ascii="Arial" w:hAnsi="Arial" w:cs="Arial"/>
                <w:sz w:val="18"/>
                <w:szCs w:val="18"/>
              </w:rPr>
              <w:t xml:space="preserve">чиком в налоговые органы (включает в себя </w:t>
            </w:r>
            <w:r w:rsidRPr="00E63BD6">
              <w:rPr>
                <w:rFonts w:ascii="Arial" w:hAnsi="Arial" w:cs="Arial"/>
                <w:sz w:val="18"/>
                <w:szCs w:val="18"/>
              </w:rPr>
              <w:t>прове</w:t>
            </w:r>
            <w:r w:rsidRPr="00E63BD6">
              <w:rPr>
                <w:rFonts w:ascii="Arial" w:hAnsi="Arial" w:cs="Arial"/>
                <w:sz w:val="18"/>
                <w:szCs w:val="18"/>
              </w:rPr>
              <w:t>р</w:t>
            </w:r>
            <w:r w:rsidRPr="00E63BD6">
              <w:rPr>
                <w:rFonts w:ascii="Arial" w:hAnsi="Arial" w:cs="Arial"/>
                <w:sz w:val="18"/>
                <w:szCs w:val="18"/>
              </w:rPr>
              <w:t xml:space="preserve">ку </w:t>
            </w:r>
            <w:r>
              <w:rPr>
                <w:rFonts w:ascii="Arial" w:hAnsi="Arial" w:cs="Arial"/>
                <w:sz w:val="18"/>
                <w:szCs w:val="18"/>
              </w:rPr>
              <w:t>правильности составления налоговой</w:t>
            </w:r>
            <w:r w:rsidRPr="00E63BD6">
              <w:rPr>
                <w:rFonts w:ascii="Arial" w:hAnsi="Arial" w:cs="Arial"/>
                <w:sz w:val="18"/>
                <w:szCs w:val="18"/>
              </w:rPr>
              <w:t xml:space="preserve"> отчетности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регистров);</w:t>
            </w:r>
          </w:p>
          <w:p w:rsidR="009770BE" w:rsidRPr="00AB35EB" w:rsidRDefault="009770BE" w:rsidP="009770BE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 w:hanging="283"/>
              <w:contextualSpacing w:val="0"/>
              <w:jc w:val="both"/>
              <w:rPr>
                <w:rFonts w:ascii="Arial" w:eastAsia="Arial" w:hAnsi="Arial" w:cs="Arial"/>
                <w:position w:val="-2"/>
                <w:sz w:val="18"/>
                <w:szCs w:val="18"/>
              </w:rPr>
            </w:pPr>
            <w:r w:rsidRPr="00E63BD6">
              <w:rPr>
                <w:rFonts w:ascii="Arial" w:hAnsi="Arial" w:cs="Arial"/>
                <w:sz w:val="18"/>
                <w:szCs w:val="18"/>
              </w:rPr>
              <w:t>Проведение налогового обзора должно затрагивать бухгалтерские и налоговые процедуры, при этом, основной упор должен делаться на тех вопросах, по которым возможность появления налоговых рисков наиболее вероятна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770BE" w:rsidRDefault="009770BE" w:rsidP="009770B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9770BE" w:rsidRDefault="009770BE" w:rsidP="009770B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сравнение данных налогового и бухгалтерского учета  Заказчика, обсуждение и обоснование выя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ленных разниц</w:t>
            </w:r>
            <w:r w:rsidRPr="00E63BD6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9770BE" w:rsidRDefault="009770BE" w:rsidP="009770B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анализ всех транзакций на основании выгрузки и описания в бухгалтерской системе, выявление н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стандартных, разовых, нерегулярных, а также наиболее существенных транзакций с целью опр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деления правильности, полноты, своевременности их признания в налоговом учете и отражения в налоговой отчетности, регистрах;</w:t>
            </w:r>
          </w:p>
          <w:p w:rsidR="009770BE" w:rsidRDefault="009770BE" w:rsidP="009770B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проверка первичных документов на соответствие этих документов требованиям законодательства РК</w:t>
            </w:r>
            <w:r w:rsidRPr="00E63BD6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9770BE" w:rsidRDefault="009770BE" w:rsidP="009770B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проверка налогового учета фиксированных акт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>вов;</w:t>
            </w:r>
          </w:p>
          <w:p w:rsidR="009770BE" w:rsidRDefault="009770BE" w:rsidP="009770B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оценка обоснованности применения конвенций об устранении двойного налогообложения;</w:t>
            </w:r>
          </w:p>
          <w:p w:rsidR="009770BE" w:rsidRDefault="009770BE" w:rsidP="009770B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проверка правильности расчетов вычетов, подл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жащих ограничению в соответствии с налоговым з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>
              <w:rPr>
                <w:rFonts w:ascii="Arial" w:hAnsi="Arial" w:cs="Arial"/>
                <w:sz w:val="18"/>
                <w:szCs w:val="18"/>
              </w:rPr>
              <w:t>конодательством РК;</w:t>
            </w:r>
          </w:p>
          <w:p w:rsidR="009770BE" w:rsidRDefault="009770BE" w:rsidP="009770B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оценка налоговых обязательств Заказчика, пр</w:t>
            </w:r>
            <w:r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верка правильности методов и процедур, использ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>
              <w:rPr>
                <w:rFonts w:ascii="Arial" w:hAnsi="Arial" w:cs="Arial"/>
                <w:sz w:val="18"/>
                <w:szCs w:val="18"/>
              </w:rPr>
              <w:t xml:space="preserve">емых Заказчиком; </w:t>
            </w:r>
          </w:p>
          <w:p w:rsidR="009770BE" w:rsidRPr="001B6737" w:rsidRDefault="009770BE" w:rsidP="009770BE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 w:hanging="283"/>
              <w:contextualSpacing w:val="0"/>
              <w:jc w:val="both"/>
              <w:rPr>
                <w:rFonts w:ascii="Arial" w:eastAsia="Arial" w:hAnsi="Arial" w:cs="Arial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Оценка и обсуждение потенциальных рисков Зака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з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чика, выявленных в ходе проверки налоговых об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я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зательств, предоставление рекомендаций по устр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а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нению и минимизации;</w:t>
            </w:r>
          </w:p>
          <w:p w:rsidR="009770BE" w:rsidRPr="00E63BD6" w:rsidRDefault="009770BE" w:rsidP="009770BE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 w:hanging="283"/>
              <w:contextualSpacing w:val="0"/>
              <w:jc w:val="both"/>
              <w:rPr>
                <w:rFonts w:ascii="Arial" w:eastAsia="Arial" w:hAnsi="Arial" w:cs="Arial"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E63BD6">
              <w:rPr>
                <w:rFonts w:ascii="Arial" w:hAnsi="Arial" w:cs="Arial"/>
                <w:sz w:val="18"/>
                <w:szCs w:val="18"/>
              </w:rPr>
              <w:t>роведение консультаций по бухгалтерско</w:t>
            </w:r>
            <w:r>
              <w:rPr>
                <w:rFonts w:ascii="Arial" w:hAnsi="Arial" w:cs="Arial"/>
                <w:sz w:val="18"/>
                <w:szCs w:val="18"/>
              </w:rPr>
              <w:t>му и налоговому учету в период проведения обзора</w:t>
            </w:r>
            <w:r w:rsidRPr="00E63BD6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770BE" w:rsidRPr="00E63BD6" w:rsidRDefault="009770BE" w:rsidP="009770BE">
            <w:pPr>
              <w:pStyle w:val="a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6"/>
              </w:tabs>
              <w:spacing w:after="120"/>
              <w:ind w:left="286" w:hanging="283"/>
              <w:contextualSpacing w:val="0"/>
              <w:jc w:val="both"/>
              <w:rPr>
                <w:rFonts w:ascii="Arial" w:eastAsia="Arial" w:hAnsi="Arial" w:cs="Arial"/>
                <w:position w:val="-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E63BD6">
              <w:rPr>
                <w:rFonts w:ascii="Arial" w:hAnsi="Arial" w:cs="Arial"/>
                <w:sz w:val="18"/>
                <w:szCs w:val="18"/>
              </w:rPr>
              <w:t>редоставление письменных ответов на официал</w:t>
            </w:r>
            <w:r w:rsidRPr="00E63BD6">
              <w:rPr>
                <w:rFonts w:ascii="Arial" w:hAnsi="Arial" w:cs="Arial"/>
                <w:sz w:val="18"/>
                <w:szCs w:val="18"/>
              </w:rPr>
              <w:t>ь</w:t>
            </w:r>
            <w:r w:rsidRPr="00E63BD6">
              <w:rPr>
                <w:rFonts w:ascii="Arial" w:hAnsi="Arial" w:cs="Arial"/>
                <w:sz w:val="18"/>
                <w:szCs w:val="18"/>
              </w:rPr>
              <w:t>ные запросы по вопросам налогового учета Зака</w:t>
            </w:r>
            <w:r w:rsidRPr="00E63BD6">
              <w:rPr>
                <w:rFonts w:ascii="Arial" w:hAnsi="Arial" w:cs="Arial"/>
                <w:sz w:val="18"/>
                <w:szCs w:val="18"/>
              </w:rPr>
              <w:t>з</w:t>
            </w:r>
            <w:r w:rsidRPr="00E63BD6">
              <w:rPr>
                <w:rFonts w:ascii="Arial" w:hAnsi="Arial" w:cs="Arial"/>
                <w:sz w:val="18"/>
                <w:szCs w:val="18"/>
              </w:rPr>
              <w:t xml:space="preserve">чика </w:t>
            </w:r>
            <w:r>
              <w:rPr>
                <w:rFonts w:ascii="Arial" w:hAnsi="Arial" w:cs="Arial"/>
                <w:sz w:val="18"/>
                <w:szCs w:val="18"/>
              </w:rPr>
              <w:t xml:space="preserve"> в период проведения обзора</w:t>
            </w:r>
            <w:r w:rsidRPr="00E63BD6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770BE" w:rsidRPr="00BD4080" w:rsidRDefault="009770BE" w:rsidP="009770B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BD4080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Квалификационные требования, предъявляемые к поставщику: </w:t>
            </w:r>
          </w:p>
          <w:p w:rsidR="009770BE" w:rsidRPr="00522C02" w:rsidRDefault="009770BE" w:rsidP="009770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4900">
              <w:rPr>
                <w:rFonts w:ascii="Arial" w:hAnsi="Arial" w:cs="Arial"/>
                <w:sz w:val="18"/>
                <w:szCs w:val="18"/>
              </w:rPr>
              <w:t>Потенциальный поставщик должен соответствовать требованиям, предъявляемым к аудиторским организ</w:t>
            </w:r>
            <w:r w:rsidRPr="00944900">
              <w:rPr>
                <w:rFonts w:ascii="Arial" w:hAnsi="Arial" w:cs="Arial"/>
                <w:sz w:val="18"/>
                <w:szCs w:val="18"/>
              </w:rPr>
              <w:t>а</w:t>
            </w:r>
            <w:r w:rsidRPr="00944900">
              <w:rPr>
                <w:rFonts w:ascii="Arial" w:hAnsi="Arial" w:cs="Arial"/>
                <w:sz w:val="18"/>
                <w:szCs w:val="18"/>
              </w:rPr>
              <w:lastRenderedPageBreak/>
              <w:t>циям, в соответствии с законодательством Р</w:t>
            </w:r>
            <w:r>
              <w:rPr>
                <w:rFonts w:ascii="Arial" w:hAnsi="Arial" w:cs="Arial"/>
                <w:sz w:val="18"/>
                <w:szCs w:val="18"/>
              </w:rPr>
              <w:t xml:space="preserve">еспублики </w:t>
            </w:r>
            <w:r w:rsidRPr="00944900">
              <w:rPr>
                <w:rFonts w:ascii="Arial" w:hAnsi="Arial" w:cs="Arial"/>
                <w:sz w:val="18"/>
                <w:szCs w:val="18"/>
              </w:rPr>
              <w:t>К</w:t>
            </w:r>
            <w:r>
              <w:rPr>
                <w:rFonts w:ascii="Arial" w:hAnsi="Arial" w:cs="Arial"/>
                <w:sz w:val="18"/>
                <w:szCs w:val="18"/>
              </w:rPr>
              <w:t>азахстан</w:t>
            </w:r>
            <w:r w:rsidRPr="00944900">
              <w:rPr>
                <w:rFonts w:ascii="Arial" w:hAnsi="Arial" w:cs="Arial"/>
                <w:sz w:val="18"/>
                <w:szCs w:val="18"/>
              </w:rPr>
              <w:t>, но не ограничиваться, а именно, соотве</w:t>
            </w:r>
            <w:r w:rsidRPr="00944900">
              <w:rPr>
                <w:rFonts w:ascii="Arial" w:hAnsi="Arial" w:cs="Arial"/>
                <w:sz w:val="18"/>
                <w:szCs w:val="18"/>
              </w:rPr>
              <w:t>т</w:t>
            </w:r>
            <w:r w:rsidRPr="00944900">
              <w:rPr>
                <w:rFonts w:ascii="Arial" w:hAnsi="Arial" w:cs="Arial"/>
                <w:sz w:val="18"/>
                <w:szCs w:val="18"/>
              </w:rPr>
              <w:t>ствовать следующим требованиям (предоставить по</w:t>
            </w:r>
            <w:r w:rsidRPr="00944900">
              <w:rPr>
                <w:rFonts w:ascii="Arial" w:hAnsi="Arial" w:cs="Arial"/>
                <w:sz w:val="18"/>
                <w:szCs w:val="18"/>
              </w:rPr>
              <w:t>д</w:t>
            </w:r>
            <w:r w:rsidRPr="00944900">
              <w:rPr>
                <w:rFonts w:ascii="Arial" w:hAnsi="Arial" w:cs="Arial"/>
                <w:sz w:val="18"/>
                <w:szCs w:val="18"/>
              </w:rPr>
              <w:t>тверждения):</w:t>
            </w:r>
          </w:p>
          <w:p w:rsidR="009770BE" w:rsidRPr="00944900" w:rsidRDefault="009770BE" w:rsidP="009770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944900">
              <w:rPr>
                <w:rFonts w:ascii="Arial" w:hAnsi="Arial" w:cs="Arial"/>
                <w:sz w:val="18"/>
                <w:szCs w:val="18"/>
              </w:rPr>
              <w:t>Наличие нотариально заверенной лицензии на ос</w:t>
            </w:r>
            <w:r w:rsidRPr="00944900">
              <w:rPr>
                <w:rFonts w:ascii="Arial" w:hAnsi="Arial" w:cs="Arial"/>
                <w:sz w:val="18"/>
                <w:szCs w:val="18"/>
              </w:rPr>
              <w:t>у</w:t>
            </w:r>
            <w:r w:rsidRPr="00944900">
              <w:rPr>
                <w:rFonts w:ascii="Arial" w:hAnsi="Arial" w:cs="Arial"/>
                <w:sz w:val="18"/>
                <w:szCs w:val="18"/>
              </w:rPr>
              <w:t>ществление аудиторской деятельности</w:t>
            </w:r>
            <w:r w:rsidR="002B014C">
              <w:rPr>
                <w:rFonts w:ascii="Arial" w:hAnsi="Arial" w:cs="Arial"/>
                <w:sz w:val="18"/>
                <w:szCs w:val="18"/>
              </w:rPr>
              <w:t xml:space="preserve"> (приложить копию к технической спецификации)</w:t>
            </w:r>
            <w:r w:rsidRPr="0094490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770BE" w:rsidRDefault="009770BE" w:rsidP="009770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944900">
              <w:rPr>
                <w:rFonts w:ascii="Arial" w:hAnsi="Arial" w:cs="Arial"/>
                <w:sz w:val="18"/>
                <w:szCs w:val="18"/>
              </w:rPr>
              <w:t>Наличие квалификационного свидетельства «ауд</w:t>
            </w:r>
            <w:r w:rsidRPr="00944900">
              <w:rPr>
                <w:rFonts w:ascii="Arial" w:hAnsi="Arial" w:cs="Arial"/>
                <w:sz w:val="18"/>
                <w:szCs w:val="18"/>
              </w:rPr>
              <w:t>и</w:t>
            </w:r>
            <w:r w:rsidRPr="00944900">
              <w:rPr>
                <w:rFonts w:ascii="Arial" w:hAnsi="Arial" w:cs="Arial"/>
                <w:sz w:val="18"/>
                <w:szCs w:val="18"/>
              </w:rPr>
              <w:t>тор» у руководителя аудиторской организации</w:t>
            </w:r>
            <w:r w:rsidR="002B0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14C">
              <w:rPr>
                <w:rFonts w:ascii="Arial" w:hAnsi="Arial" w:cs="Arial"/>
                <w:sz w:val="18"/>
                <w:szCs w:val="18"/>
              </w:rPr>
              <w:t>(прил</w:t>
            </w:r>
            <w:r w:rsidR="002B014C">
              <w:rPr>
                <w:rFonts w:ascii="Arial" w:hAnsi="Arial" w:cs="Arial"/>
                <w:sz w:val="18"/>
                <w:szCs w:val="18"/>
              </w:rPr>
              <w:t>о</w:t>
            </w:r>
            <w:r w:rsidR="002B014C">
              <w:rPr>
                <w:rFonts w:ascii="Arial" w:hAnsi="Arial" w:cs="Arial"/>
                <w:sz w:val="18"/>
                <w:szCs w:val="18"/>
              </w:rPr>
              <w:t xml:space="preserve">жить копию </w:t>
            </w:r>
            <w:r w:rsidR="002B014C">
              <w:rPr>
                <w:rFonts w:ascii="Arial" w:hAnsi="Arial" w:cs="Arial"/>
                <w:sz w:val="18"/>
                <w:szCs w:val="18"/>
              </w:rPr>
              <w:t>подтверждающего документа</w:t>
            </w:r>
            <w:r w:rsidR="002B014C">
              <w:rPr>
                <w:rFonts w:ascii="Arial" w:hAnsi="Arial" w:cs="Arial"/>
                <w:sz w:val="18"/>
                <w:szCs w:val="18"/>
              </w:rPr>
              <w:t>)</w:t>
            </w:r>
            <w:r w:rsidRPr="00944900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9770BE" w:rsidRPr="00944900" w:rsidRDefault="009770BE" w:rsidP="009770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Pr="00944900">
              <w:rPr>
                <w:rFonts w:ascii="Arial" w:hAnsi="Arial" w:cs="Arial"/>
                <w:sz w:val="18"/>
                <w:szCs w:val="18"/>
              </w:rPr>
              <w:t>Наличие документа, подтверждающего членство в аккредитованной профессиональной аудиторской орг</w:t>
            </w:r>
            <w:r w:rsidRPr="00944900">
              <w:rPr>
                <w:rFonts w:ascii="Arial" w:hAnsi="Arial" w:cs="Arial"/>
                <w:sz w:val="18"/>
                <w:szCs w:val="18"/>
              </w:rPr>
              <w:t>а</w:t>
            </w:r>
            <w:r w:rsidRPr="00944900">
              <w:rPr>
                <w:rFonts w:ascii="Arial" w:hAnsi="Arial" w:cs="Arial"/>
                <w:sz w:val="18"/>
                <w:szCs w:val="18"/>
              </w:rPr>
              <w:t>низации</w:t>
            </w:r>
            <w:r w:rsidR="002B0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14C">
              <w:rPr>
                <w:rFonts w:ascii="Arial" w:hAnsi="Arial" w:cs="Arial"/>
                <w:sz w:val="18"/>
                <w:szCs w:val="18"/>
              </w:rPr>
              <w:t>(приложить копию подтверждающего докуме</w:t>
            </w:r>
            <w:r w:rsidR="002B014C">
              <w:rPr>
                <w:rFonts w:ascii="Arial" w:hAnsi="Arial" w:cs="Arial"/>
                <w:sz w:val="18"/>
                <w:szCs w:val="18"/>
              </w:rPr>
              <w:t>н</w:t>
            </w:r>
            <w:r w:rsidR="002B014C">
              <w:rPr>
                <w:rFonts w:ascii="Arial" w:hAnsi="Arial" w:cs="Arial"/>
                <w:sz w:val="18"/>
                <w:szCs w:val="18"/>
              </w:rPr>
              <w:t>та)</w:t>
            </w:r>
            <w:r w:rsidRPr="0094490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770BE" w:rsidRPr="00944900" w:rsidRDefault="009770BE" w:rsidP="009770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Pr="00944900">
              <w:rPr>
                <w:rFonts w:ascii="Arial" w:hAnsi="Arial" w:cs="Arial"/>
                <w:sz w:val="18"/>
                <w:szCs w:val="18"/>
              </w:rPr>
              <w:t>Наличие договора обязательного страхования гра</w:t>
            </w:r>
            <w:r w:rsidRPr="00944900">
              <w:rPr>
                <w:rFonts w:ascii="Arial" w:hAnsi="Arial" w:cs="Arial"/>
                <w:sz w:val="18"/>
                <w:szCs w:val="18"/>
              </w:rPr>
              <w:t>ж</w:t>
            </w:r>
            <w:r w:rsidRPr="00944900">
              <w:rPr>
                <w:rFonts w:ascii="Arial" w:hAnsi="Arial" w:cs="Arial"/>
                <w:sz w:val="18"/>
                <w:szCs w:val="18"/>
              </w:rPr>
              <w:t>данско-правовой ответственности аудиторской орган</w:t>
            </w:r>
            <w:r w:rsidRPr="00944900">
              <w:rPr>
                <w:rFonts w:ascii="Arial" w:hAnsi="Arial" w:cs="Arial"/>
                <w:sz w:val="18"/>
                <w:szCs w:val="18"/>
              </w:rPr>
              <w:t>и</w:t>
            </w:r>
            <w:r w:rsidRPr="00944900">
              <w:rPr>
                <w:rFonts w:ascii="Arial" w:hAnsi="Arial" w:cs="Arial"/>
                <w:sz w:val="18"/>
                <w:szCs w:val="18"/>
              </w:rPr>
              <w:t>зации</w:t>
            </w:r>
            <w:r w:rsidR="002B0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14C">
              <w:rPr>
                <w:rFonts w:ascii="Arial" w:hAnsi="Arial" w:cs="Arial"/>
                <w:sz w:val="18"/>
                <w:szCs w:val="18"/>
              </w:rPr>
              <w:t>(прил</w:t>
            </w:r>
            <w:r w:rsidR="002B014C">
              <w:rPr>
                <w:rFonts w:ascii="Arial" w:hAnsi="Arial" w:cs="Arial"/>
                <w:sz w:val="18"/>
                <w:szCs w:val="18"/>
              </w:rPr>
              <w:t>о</w:t>
            </w:r>
            <w:r w:rsidR="002B014C">
              <w:rPr>
                <w:rFonts w:ascii="Arial" w:hAnsi="Arial" w:cs="Arial"/>
                <w:sz w:val="18"/>
                <w:szCs w:val="18"/>
              </w:rPr>
              <w:t>жить копию подтверждающего документа)</w:t>
            </w:r>
            <w:r w:rsidRPr="00944900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9770BE" w:rsidRPr="00944900" w:rsidRDefault="009770BE" w:rsidP="009770B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81338">
              <w:rPr>
                <w:rFonts w:ascii="Arial" w:hAnsi="Arial" w:cs="Arial"/>
                <w:sz w:val="18"/>
                <w:szCs w:val="18"/>
              </w:rPr>
              <w:t>. Наличие структурного подразделения в г. Алматы, зарегистрированного в установленном законодател</w:t>
            </w:r>
            <w:r w:rsidRPr="00F81338">
              <w:rPr>
                <w:rFonts w:ascii="Arial" w:hAnsi="Arial" w:cs="Arial"/>
                <w:sz w:val="18"/>
                <w:szCs w:val="18"/>
              </w:rPr>
              <w:t>ь</w:t>
            </w:r>
            <w:r w:rsidRPr="00F81338">
              <w:rPr>
                <w:rFonts w:ascii="Arial" w:hAnsi="Arial" w:cs="Arial"/>
                <w:sz w:val="18"/>
                <w:szCs w:val="18"/>
              </w:rPr>
              <w:t>ством порядке</w:t>
            </w:r>
            <w:r w:rsidR="002B0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14C">
              <w:rPr>
                <w:rFonts w:ascii="Arial" w:hAnsi="Arial" w:cs="Arial"/>
                <w:sz w:val="18"/>
                <w:szCs w:val="18"/>
              </w:rPr>
              <w:t>(прил</w:t>
            </w:r>
            <w:r w:rsidR="002B014C">
              <w:rPr>
                <w:rFonts w:ascii="Arial" w:hAnsi="Arial" w:cs="Arial"/>
                <w:sz w:val="18"/>
                <w:szCs w:val="18"/>
              </w:rPr>
              <w:t>о</w:t>
            </w:r>
            <w:r w:rsidR="002B014C">
              <w:rPr>
                <w:rFonts w:ascii="Arial" w:hAnsi="Arial" w:cs="Arial"/>
                <w:sz w:val="18"/>
                <w:szCs w:val="18"/>
              </w:rPr>
              <w:t>жить копию подтверждающего документа)</w:t>
            </w:r>
            <w:r w:rsidRPr="00F81338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770BE" w:rsidRDefault="009770BE" w:rsidP="009770B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44900">
              <w:rPr>
                <w:rFonts w:ascii="Arial" w:hAnsi="Arial" w:cs="Arial"/>
                <w:sz w:val="18"/>
                <w:szCs w:val="18"/>
              </w:rPr>
              <w:t xml:space="preserve">. Отсутствие в течение </w:t>
            </w:r>
            <w:r w:rsidRPr="00660923">
              <w:rPr>
                <w:rFonts w:ascii="Arial" w:hAnsi="Arial" w:cs="Arial"/>
                <w:sz w:val="18"/>
                <w:szCs w:val="18"/>
              </w:rPr>
              <w:t xml:space="preserve">последних </w:t>
            </w:r>
            <w:r>
              <w:rPr>
                <w:rFonts w:ascii="Arial" w:hAnsi="Arial" w:cs="Arial"/>
                <w:sz w:val="18"/>
                <w:szCs w:val="18"/>
              </w:rPr>
              <w:t>3 (</w:t>
            </w:r>
            <w:r w:rsidRPr="00660923">
              <w:rPr>
                <w:rFonts w:ascii="Arial" w:hAnsi="Arial" w:cs="Arial"/>
                <w:sz w:val="18"/>
                <w:szCs w:val="18"/>
              </w:rPr>
              <w:t>трех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660923">
              <w:rPr>
                <w:rFonts w:ascii="Arial" w:hAnsi="Arial" w:cs="Arial"/>
                <w:sz w:val="18"/>
                <w:szCs w:val="18"/>
              </w:rPr>
              <w:t xml:space="preserve"> лет адм</w:t>
            </w:r>
            <w:r w:rsidRPr="00660923">
              <w:rPr>
                <w:rFonts w:ascii="Arial" w:hAnsi="Arial" w:cs="Arial"/>
                <w:sz w:val="18"/>
                <w:szCs w:val="18"/>
              </w:rPr>
              <w:t>и</w:t>
            </w:r>
            <w:r w:rsidRPr="00660923">
              <w:rPr>
                <w:rFonts w:ascii="Arial" w:hAnsi="Arial" w:cs="Arial"/>
                <w:sz w:val="18"/>
                <w:szCs w:val="18"/>
              </w:rPr>
              <w:t>нистративных взысканий, налагаемых</w:t>
            </w:r>
            <w:r w:rsidRPr="004F6648">
              <w:rPr>
                <w:rFonts w:ascii="Arial" w:hAnsi="Arial" w:cs="Arial"/>
                <w:sz w:val="18"/>
                <w:szCs w:val="18"/>
              </w:rPr>
              <w:t xml:space="preserve"> за нарушения законодательства об аудиторской</w:t>
            </w:r>
            <w:r w:rsidRPr="00944900">
              <w:rPr>
                <w:rFonts w:ascii="Arial" w:hAnsi="Arial" w:cs="Arial"/>
                <w:sz w:val="18"/>
                <w:szCs w:val="18"/>
              </w:rPr>
              <w:t xml:space="preserve"> деятельности</w:t>
            </w:r>
            <w:r w:rsidR="002B0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14C">
              <w:rPr>
                <w:rFonts w:ascii="Arial" w:hAnsi="Arial" w:cs="Arial"/>
                <w:sz w:val="18"/>
                <w:szCs w:val="18"/>
              </w:rPr>
              <w:t>(пр</w:t>
            </w:r>
            <w:r w:rsidR="002B014C">
              <w:rPr>
                <w:rFonts w:ascii="Arial" w:hAnsi="Arial" w:cs="Arial"/>
                <w:sz w:val="18"/>
                <w:szCs w:val="18"/>
              </w:rPr>
              <w:t>и</w:t>
            </w:r>
            <w:r w:rsidR="002B014C">
              <w:rPr>
                <w:rFonts w:ascii="Arial" w:hAnsi="Arial" w:cs="Arial"/>
                <w:sz w:val="18"/>
                <w:szCs w:val="18"/>
              </w:rPr>
              <w:t>ложить копию подтверждающего документа)</w:t>
            </w:r>
            <w:r w:rsidRPr="0094490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770BE" w:rsidRPr="00BD4080" w:rsidRDefault="009770BE" w:rsidP="009770BE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D40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Для выполнения обязательств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по обзору налог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вых обязательств</w:t>
            </w:r>
            <w:r w:rsidRPr="00BD408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, Заказчик считает необходимым и достаточным наличие у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потенциального поста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в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щика</w:t>
            </w:r>
            <w:r w:rsidRPr="00BD4080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9770BE" w:rsidRPr="004443F4" w:rsidRDefault="009770BE" w:rsidP="009770B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4443F4">
              <w:rPr>
                <w:rFonts w:ascii="Arial" w:hAnsi="Arial" w:cs="Arial"/>
                <w:sz w:val="18"/>
                <w:szCs w:val="18"/>
              </w:rPr>
              <w:t xml:space="preserve">Наличие в штате не менее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9012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двух</w:t>
            </w:r>
            <w:r w:rsidRPr="00B9012C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специалистов</w:t>
            </w:r>
            <w:r w:rsidRPr="004443F4">
              <w:rPr>
                <w:rFonts w:ascii="Arial" w:hAnsi="Arial" w:cs="Arial"/>
                <w:sz w:val="18"/>
                <w:szCs w:val="18"/>
              </w:rPr>
              <w:t>, имеющих квалификационное свидетельство «аудитор»</w:t>
            </w:r>
            <w:r w:rsidR="002B0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14C">
              <w:rPr>
                <w:rFonts w:ascii="Arial" w:hAnsi="Arial" w:cs="Arial"/>
                <w:sz w:val="18"/>
                <w:szCs w:val="18"/>
              </w:rPr>
              <w:t>(прил</w:t>
            </w:r>
            <w:r w:rsidR="002B014C">
              <w:rPr>
                <w:rFonts w:ascii="Arial" w:hAnsi="Arial" w:cs="Arial"/>
                <w:sz w:val="18"/>
                <w:szCs w:val="18"/>
              </w:rPr>
              <w:t>о</w:t>
            </w:r>
            <w:r w:rsidR="002B014C">
              <w:rPr>
                <w:rFonts w:ascii="Arial" w:hAnsi="Arial" w:cs="Arial"/>
                <w:sz w:val="18"/>
                <w:szCs w:val="18"/>
              </w:rPr>
              <w:t>жить копию подтверждающего документа)</w:t>
            </w:r>
            <w:r w:rsidRPr="004443F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770BE" w:rsidRPr="002B014C" w:rsidRDefault="009770BE" w:rsidP="009770B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16636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Наличие в штате </w:t>
            </w:r>
            <w:r w:rsidRPr="00B9012C">
              <w:rPr>
                <w:rFonts w:ascii="Arial" w:hAnsi="Arial" w:cs="Arial"/>
                <w:sz w:val="18"/>
                <w:szCs w:val="18"/>
              </w:rPr>
              <w:t xml:space="preserve">не менее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9012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трех</w:t>
            </w:r>
            <w:r w:rsidRPr="00B9012C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специалистов, имеющих профессиональную квалификацию СРА</w:t>
            </w:r>
            <w:r w:rsidRPr="002B014C">
              <w:rPr>
                <w:rFonts w:ascii="Arial" w:hAnsi="Arial" w:cs="Arial"/>
                <w:sz w:val="18"/>
                <w:szCs w:val="18"/>
                <w:lang w:val="en-US"/>
              </w:rPr>
              <w:t xml:space="preserve"> (Certified Public Accountant), </w:t>
            </w:r>
            <w:r>
              <w:rPr>
                <w:rFonts w:ascii="Arial" w:hAnsi="Arial" w:cs="Arial"/>
                <w:sz w:val="18"/>
                <w:szCs w:val="18"/>
              </w:rPr>
              <w:t>СА</w:t>
            </w:r>
            <w:r w:rsidRPr="002B014C">
              <w:rPr>
                <w:rFonts w:ascii="Arial" w:hAnsi="Arial" w:cs="Arial"/>
                <w:sz w:val="18"/>
                <w:szCs w:val="18"/>
                <w:lang w:val="en-US"/>
              </w:rPr>
              <w:t xml:space="preserve"> (Chartered Accountant) </w:t>
            </w:r>
            <w:r>
              <w:rPr>
                <w:rFonts w:ascii="Arial" w:hAnsi="Arial" w:cs="Arial"/>
                <w:sz w:val="18"/>
                <w:szCs w:val="18"/>
              </w:rPr>
              <w:t>или</w:t>
            </w:r>
            <w:r w:rsidRPr="002B014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эквивалентную</w:t>
            </w:r>
            <w:r w:rsidRPr="002B014C">
              <w:rPr>
                <w:rFonts w:ascii="Arial" w:hAnsi="Arial" w:cs="Arial"/>
                <w:sz w:val="18"/>
                <w:szCs w:val="18"/>
                <w:lang w:val="en-US"/>
              </w:rPr>
              <w:t xml:space="preserve">  CIPA (Certified International Professional Accountant), </w:t>
            </w:r>
            <w:proofErr w:type="spellStart"/>
            <w:r w:rsidRPr="002B014C">
              <w:rPr>
                <w:rFonts w:ascii="Arial" w:hAnsi="Arial" w:cs="Arial"/>
                <w:sz w:val="18"/>
                <w:szCs w:val="18"/>
                <w:lang w:val="en-US"/>
              </w:rPr>
              <w:t>DipIFR</w:t>
            </w:r>
            <w:proofErr w:type="spellEnd"/>
            <w:r w:rsidRPr="002B014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B014C" w:rsidRPr="002B014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2B014C">
              <w:rPr>
                <w:rFonts w:ascii="Arial" w:hAnsi="Arial" w:cs="Arial"/>
                <w:sz w:val="18"/>
                <w:szCs w:val="18"/>
              </w:rPr>
              <w:t>приложить</w:t>
            </w:r>
            <w:r w:rsidR="002B014C" w:rsidRPr="002B014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B014C">
              <w:rPr>
                <w:rFonts w:ascii="Arial" w:hAnsi="Arial" w:cs="Arial"/>
                <w:sz w:val="18"/>
                <w:szCs w:val="18"/>
              </w:rPr>
              <w:t>копию</w:t>
            </w:r>
            <w:r w:rsidR="002B014C" w:rsidRPr="002B014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B014C">
              <w:rPr>
                <w:rFonts w:ascii="Arial" w:hAnsi="Arial" w:cs="Arial"/>
                <w:sz w:val="18"/>
                <w:szCs w:val="18"/>
              </w:rPr>
              <w:t>по</w:t>
            </w:r>
            <w:r w:rsidR="002B014C">
              <w:rPr>
                <w:rFonts w:ascii="Arial" w:hAnsi="Arial" w:cs="Arial"/>
                <w:sz w:val="18"/>
                <w:szCs w:val="18"/>
              </w:rPr>
              <w:t>д</w:t>
            </w:r>
            <w:r w:rsidR="002B014C">
              <w:rPr>
                <w:rFonts w:ascii="Arial" w:hAnsi="Arial" w:cs="Arial"/>
                <w:sz w:val="18"/>
                <w:szCs w:val="18"/>
              </w:rPr>
              <w:t>тверждающего</w:t>
            </w:r>
            <w:r w:rsidR="002B014C" w:rsidRPr="002B014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B014C">
              <w:rPr>
                <w:rFonts w:ascii="Arial" w:hAnsi="Arial" w:cs="Arial"/>
                <w:sz w:val="18"/>
                <w:szCs w:val="18"/>
              </w:rPr>
              <w:t>документа</w:t>
            </w:r>
            <w:r w:rsidR="002B014C" w:rsidRPr="002B014C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  <w:r w:rsidRPr="002B014C">
              <w:rPr>
                <w:rFonts w:ascii="Arial" w:hAnsi="Arial" w:cs="Arial"/>
                <w:sz w:val="18"/>
                <w:szCs w:val="18"/>
                <w:lang w:val="en-US"/>
              </w:rPr>
              <w:t>;</w:t>
            </w:r>
          </w:p>
          <w:p w:rsidR="009770BE" w:rsidRDefault="009770BE" w:rsidP="009770B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Наличие в штате не </w:t>
            </w:r>
            <w:r w:rsidRPr="00FD6C3D">
              <w:rPr>
                <w:rFonts w:ascii="Arial" w:hAnsi="Arial" w:cs="Arial"/>
                <w:sz w:val="18"/>
                <w:szCs w:val="18"/>
              </w:rPr>
              <w:t>менее 5 (пяти) специалистов</w:t>
            </w:r>
            <w:r>
              <w:rPr>
                <w:rFonts w:ascii="Arial" w:hAnsi="Arial" w:cs="Arial"/>
                <w:sz w:val="18"/>
                <w:szCs w:val="18"/>
              </w:rPr>
              <w:t>, имеющих сертификат профессионального бухгалтера</w:t>
            </w:r>
            <w:r w:rsidR="002B0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14C">
              <w:rPr>
                <w:rFonts w:ascii="Arial" w:hAnsi="Arial" w:cs="Arial"/>
                <w:sz w:val="18"/>
                <w:szCs w:val="18"/>
              </w:rPr>
              <w:t>(прил</w:t>
            </w:r>
            <w:r w:rsidR="002B014C">
              <w:rPr>
                <w:rFonts w:ascii="Arial" w:hAnsi="Arial" w:cs="Arial"/>
                <w:sz w:val="18"/>
                <w:szCs w:val="18"/>
              </w:rPr>
              <w:t>о</w:t>
            </w:r>
            <w:r w:rsidR="002B014C">
              <w:rPr>
                <w:rFonts w:ascii="Arial" w:hAnsi="Arial" w:cs="Arial"/>
                <w:sz w:val="18"/>
                <w:szCs w:val="18"/>
              </w:rPr>
              <w:t>жить копию подтверждающего документа)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770BE" w:rsidRPr="00522C02" w:rsidRDefault="009770BE" w:rsidP="009770B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 w:rsidRPr="00522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3D21">
              <w:rPr>
                <w:rFonts w:ascii="Arial" w:hAnsi="Arial" w:cs="Arial"/>
                <w:sz w:val="18"/>
                <w:szCs w:val="18"/>
              </w:rPr>
              <w:t xml:space="preserve">Наличие </w:t>
            </w:r>
            <w:r>
              <w:rPr>
                <w:rFonts w:ascii="Arial" w:hAnsi="Arial" w:cs="Arial"/>
                <w:sz w:val="18"/>
                <w:szCs w:val="18"/>
              </w:rPr>
              <w:t xml:space="preserve">в штате </w:t>
            </w:r>
            <w:r w:rsidRPr="00293D21">
              <w:rPr>
                <w:rFonts w:ascii="Arial" w:hAnsi="Arial" w:cs="Arial"/>
                <w:sz w:val="18"/>
                <w:szCs w:val="18"/>
              </w:rPr>
              <w:t xml:space="preserve">не менее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22C02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двух</w:t>
            </w:r>
            <w:r w:rsidRPr="00522C02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FD6C3D">
              <w:rPr>
                <w:rFonts w:ascii="Arial" w:hAnsi="Arial" w:cs="Arial"/>
                <w:sz w:val="18"/>
                <w:szCs w:val="18"/>
              </w:rPr>
              <w:t>специалистов</w:t>
            </w:r>
            <w:r>
              <w:rPr>
                <w:rFonts w:ascii="Arial" w:hAnsi="Arial" w:cs="Arial"/>
                <w:sz w:val="18"/>
                <w:szCs w:val="18"/>
              </w:rPr>
              <w:t xml:space="preserve">, являющихся </w:t>
            </w:r>
            <w:r w:rsidRPr="00522C02">
              <w:rPr>
                <w:rFonts w:ascii="Arial" w:hAnsi="Arial" w:cs="Arial"/>
                <w:sz w:val="18"/>
                <w:szCs w:val="18"/>
              </w:rPr>
              <w:t>членами Палаты налоговых консультантов РК</w:t>
            </w:r>
            <w:r w:rsidR="002B01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14C">
              <w:rPr>
                <w:rFonts w:ascii="Arial" w:hAnsi="Arial" w:cs="Arial"/>
                <w:sz w:val="18"/>
                <w:szCs w:val="18"/>
              </w:rPr>
              <w:t>(прил</w:t>
            </w:r>
            <w:r w:rsidR="002B014C">
              <w:rPr>
                <w:rFonts w:ascii="Arial" w:hAnsi="Arial" w:cs="Arial"/>
                <w:sz w:val="18"/>
                <w:szCs w:val="18"/>
              </w:rPr>
              <w:t>о</w:t>
            </w:r>
            <w:r w:rsidR="002B014C">
              <w:rPr>
                <w:rFonts w:ascii="Arial" w:hAnsi="Arial" w:cs="Arial"/>
                <w:sz w:val="18"/>
                <w:szCs w:val="18"/>
              </w:rPr>
              <w:t>жить копию подтверждающего документа)</w:t>
            </w:r>
            <w:r w:rsidRPr="00522C0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770BE" w:rsidRDefault="009770BE" w:rsidP="009770B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Для подтверждения соответствия специалистов в</w:t>
            </w:r>
            <w:r>
              <w:rPr>
                <w:rFonts w:ascii="Arial" w:hAnsi="Arial" w:cs="Arial"/>
                <w:sz w:val="18"/>
                <w:szCs w:val="18"/>
              </w:rPr>
              <w:t>ы</w:t>
            </w:r>
            <w:r>
              <w:rPr>
                <w:rFonts w:ascii="Arial" w:hAnsi="Arial" w:cs="Arial"/>
                <w:sz w:val="18"/>
                <w:szCs w:val="18"/>
              </w:rPr>
              <w:t>шеназванным требованиям потенциальный поставщик представляет в документах резюме специалистов с указанием опыта работы и перечня компаний-клиентов;</w:t>
            </w:r>
          </w:p>
          <w:p w:rsidR="009770BE" w:rsidRPr="004A66FE" w:rsidRDefault="009770BE" w:rsidP="009770BE">
            <w:pPr>
              <w:tabs>
                <w:tab w:val="num" w:pos="3"/>
                <w:tab w:val="left" w:pos="851"/>
              </w:tabs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4A66FE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Сроки оказания Услуг:</w:t>
            </w:r>
          </w:p>
          <w:p w:rsidR="009770BE" w:rsidRDefault="002B014C" w:rsidP="002B014C">
            <w:pPr>
              <w:pStyle w:val="a5"/>
              <w:tabs>
                <w:tab w:val="left" w:pos="0"/>
                <w:tab w:val="left" w:pos="317"/>
                <w:tab w:val="left" w:pos="851"/>
              </w:tabs>
              <w:spacing w:after="120"/>
              <w:ind w:left="3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В течение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eastAsia="en-US"/>
              </w:rPr>
              <w:t>30 рабочих дней</w:t>
            </w:r>
            <w:r w:rsidR="009770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 даты заключения догов</w:t>
            </w:r>
            <w:r w:rsidR="009770BE">
              <w:rPr>
                <w:rFonts w:ascii="Arial" w:hAnsi="Arial" w:cs="Arial"/>
                <w:sz w:val="18"/>
                <w:szCs w:val="18"/>
                <w:lang w:eastAsia="en-US"/>
              </w:rPr>
              <w:t>о</w:t>
            </w:r>
            <w:r w:rsidR="009770BE">
              <w:rPr>
                <w:rFonts w:ascii="Arial" w:hAnsi="Arial" w:cs="Arial"/>
                <w:sz w:val="18"/>
                <w:szCs w:val="18"/>
                <w:lang w:eastAsia="en-US"/>
              </w:rPr>
              <w:t>ра до даты предоставления отчета по обзорной пр</w:t>
            </w:r>
            <w:r w:rsidR="009770BE">
              <w:rPr>
                <w:rFonts w:ascii="Arial" w:hAnsi="Arial" w:cs="Arial"/>
                <w:sz w:val="18"/>
                <w:szCs w:val="18"/>
                <w:lang w:eastAsia="en-US"/>
              </w:rPr>
              <w:t>о</w:t>
            </w:r>
            <w:r w:rsidR="009770BE">
              <w:rPr>
                <w:rFonts w:ascii="Arial" w:hAnsi="Arial" w:cs="Arial"/>
                <w:sz w:val="18"/>
                <w:szCs w:val="18"/>
                <w:lang w:eastAsia="en-US"/>
              </w:rPr>
              <w:t>верке</w:t>
            </w:r>
          </w:p>
        </w:tc>
      </w:tr>
    </w:tbl>
    <w:p w:rsidR="003D5B4E" w:rsidRDefault="003D5B4E"/>
    <w:sectPr w:rsidR="003D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EB" w:rsidRDefault="00BD72EB" w:rsidP="00FC7AAE">
      <w:pPr>
        <w:spacing w:after="0" w:line="240" w:lineRule="auto"/>
      </w:pPr>
      <w:r>
        <w:separator/>
      </w:r>
    </w:p>
  </w:endnote>
  <w:endnote w:type="continuationSeparator" w:id="0">
    <w:p w:rsidR="00BD72EB" w:rsidRDefault="00BD72EB" w:rsidP="00FC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EB" w:rsidRDefault="00BD72EB" w:rsidP="00FC7AAE">
      <w:pPr>
        <w:spacing w:after="0" w:line="240" w:lineRule="auto"/>
      </w:pPr>
      <w:r>
        <w:separator/>
      </w:r>
    </w:p>
  </w:footnote>
  <w:footnote w:type="continuationSeparator" w:id="0">
    <w:p w:rsidR="00BD72EB" w:rsidRDefault="00BD72EB" w:rsidP="00FC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4B7"/>
    <w:multiLevelType w:val="hybridMultilevel"/>
    <w:tmpl w:val="5B704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6A47C1"/>
    <w:multiLevelType w:val="multilevel"/>
    <w:tmpl w:val="E0DC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position w:val="0"/>
        <w:sz w:val="18"/>
        <w:szCs w:val="22"/>
        <w:u w:color="000000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</w:abstractNum>
  <w:abstractNum w:abstractNumId="2">
    <w:nsid w:val="1645139B"/>
    <w:multiLevelType w:val="hybridMultilevel"/>
    <w:tmpl w:val="CFA6C548"/>
    <w:lvl w:ilvl="0" w:tplc="8228A60E">
      <w:start w:val="1"/>
      <w:numFmt w:val="decimal"/>
      <w:lvlText w:val="%1)"/>
      <w:lvlJc w:val="left"/>
      <w:pPr>
        <w:tabs>
          <w:tab w:val="num" w:pos="782"/>
        </w:tabs>
        <w:ind w:left="78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"/>
        </w:tabs>
        <w:ind w:left="2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72"/>
        </w:tabs>
        <w:ind w:left="9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92"/>
        </w:tabs>
        <w:ind w:left="16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412"/>
        </w:tabs>
        <w:ind w:left="24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132"/>
        </w:tabs>
        <w:ind w:left="31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3852"/>
        </w:tabs>
        <w:ind w:left="38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72"/>
        </w:tabs>
        <w:ind w:left="45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92"/>
        </w:tabs>
        <w:ind w:left="5292" w:hanging="180"/>
      </w:pPr>
    </w:lvl>
  </w:abstractNum>
  <w:abstractNum w:abstractNumId="3">
    <w:nsid w:val="230B1581"/>
    <w:multiLevelType w:val="hybridMultilevel"/>
    <w:tmpl w:val="47D4EA42"/>
    <w:lvl w:ilvl="0" w:tplc="12AEE3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FF3A2D"/>
    <w:multiLevelType w:val="hybridMultilevel"/>
    <w:tmpl w:val="FC90C1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C57384"/>
    <w:multiLevelType w:val="hybridMultilevel"/>
    <w:tmpl w:val="DCBCB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D2F77"/>
    <w:multiLevelType w:val="hybridMultilevel"/>
    <w:tmpl w:val="47864B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120C85"/>
    <w:multiLevelType w:val="multilevel"/>
    <w:tmpl w:val="ED68489A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rtl w:val="0"/>
        <w:lang w:val="ru-RU"/>
      </w:rPr>
    </w:lvl>
  </w:abstractNum>
  <w:abstractNum w:abstractNumId="8">
    <w:nsid w:val="64346A05"/>
    <w:multiLevelType w:val="hybridMultilevel"/>
    <w:tmpl w:val="3320A2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2C07A65"/>
    <w:multiLevelType w:val="hybridMultilevel"/>
    <w:tmpl w:val="45543322"/>
    <w:lvl w:ilvl="0" w:tplc="37762524">
      <w:start w:val="1"/>
      <w:numFmt w:val="decimal"/>
      <w:lvlText w:val="%1."/>
      <w:lvlJc w:val="left"/>
      <w:pPr>
        <w:ind w:left="1142" w:hanging="360"/>
      </w:pPr>
    </w:lvl>
    <w:lvl w:ilvl="1" w:tplc="04190019">
      <w:start w:val="1"/>
      <w:numFmt w:val="lowerLetter"/>
      <w:lvlText w:val="%2."/>
      <w:lvlJc w:val="left"/>
      <w:pPr>
        <w:ind w:left="1862" w:hanging="360"/>
      </w:pPr>
    </w:lvl>
    <w:lvl w:ilvl="2" w:tplc="0419001B">
      <w:start w:val="1"/>
      <w:numFmt w:val="lowerRoman"/>
      <w:lvlText w:val="%3."/>
      <w:lvlJc w:val="right"/>
      <w:pPr>
        <w:ind w:left="2582" w:hanging="180"/>
      </w:pPr>
    </w:lvl>
    <w:lvl w:ilvl="3" w:tplc="0419000F">
      <w:start w:val="1"/>
      <w:numFmt w:val="decimal"/>
      <w:lvlText w:val="%4."/>
      <w:lvlJc w:val="left"/>
      <w:pPr>
        <w:ind w:left="3302" w:hanging="360"/>
      </w:pPr>
    </w:lvl>
    <w:lvl w:ilvl="4" w:tplc="04190019">
      <w:start w:val="1"/>
      <w:numFmt w:val="lowerLetter"/>
      <w:lvlText w:val="%5."/>
      <w:lvlJc w:val="left"/>
      <w:pPr>
        <w:ind w:left="4022" w:hanging="360"/>
      </w:pPr>
    </w:lvl>
    <w:lvl w:ilvl="5" w:tplc="0419001B">
      <w:start w:val="1"/>
      <w:numFmt w:val="lowerRoman"/>
      <w:lvlText w:val="%6."/>
      <w:lvlJc w:val="right"/>
      <w:pPr>
        <w:ind w:left="4742" w:hanging="180"/>
      </w:pPr>
    </w:lvl>
    <w:lvl w:ilvl="6" w:tplc="0419000F">
      <w:start w:val="1"/>
      <w:numFmt w:val="decimal"/>
      <w:lvlText w:val="%7."/>
      <w:lvlJc w:val="left"/>
      <w:pPr>
        <w:ind w:left="5462" w:hanging="360"/>
      </w:pPr>
    </w:lvl>
    <w:lvl w:ilvl="7" w:tplc="04190019">
      <w:start w:val="1"/>
      <w:numFmt w:val="lowerLetter"/>
      <w:lvlText w:val="%8."/>
      <w:lvlJc w:val="left"/>
      <w:pPr>
        <w:ind w:left="6182" w:hanging="360"/>
      </w:pPr>
    </w:lvl>
    <w:lvl w:ilvl="8" w:tplc="0419001B">
      <w:start w:val="1"/>
      <w:numFmt w:val="lowerRoman"/>
      <w:lvlText w:val="%9."/>
      <w:lvlJc w:val="right"/>
      <w:pPr>
        <w:ind w:left="6902" w:hanging="180"/>
      </w:pPr>
    </w:lvl>
  </w:abstractNum>
  <w:abstractNum w:abstractNumId="10">
    <w:nsid w:val="75725AD3"/>
    <w:multiLevelType w:val="hybridMultilevel"/>
    <w:tmpl w:val="54DA88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5"/>
  </w:num>
  <w:num w:numId="6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eastAsia="Arial" w:hAnsi="Arial" w:cs="Arial"/>
          <w:color w:val="000000"/>
          <w:position w:val="0"/>
          <w:sz w:val="18"/>
          <w:szCs w:val="18"/>
          <w:u w:color="000000"/>
          <w:rtl w:val="0"/>
          <w:lang w:val="ru-RU"/>
        </w:rPr>
      </w:lvl>
    </w:lvlOverride>
  </w:num>
  <w:num w:numId="7">
    <w:abstractNumId w:val="7"/>
  </w:num>
  <w:num w:numId="8">
    <w:abstractNumId w:val="3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C5"/>
    <w:rsid w:val="000163EB"/>
    <w:rsid w:val="0004046A"/>
    <w:rsid w:val="00040CCB"/>
    <w:rsid w:val="00064A92"/>
    <w:rsid w:val="00085BCA"/>
    <w:rsid w:val="000927FA"/>
    <w:rsid w:val="00095F62"/>
    <w:rsid w:val="000F3770"/>
    <w:rsid w:val="000F6DF5"/>
    <w:rsid w:val="000F734B"/>
    <w:rsid w:val="00115C9A"/>
    <w:rsid w:val="00133A5F"/>
    <w:rsid w:val="00166368"/>
    <w:rsid w:val="001724A2"/>
    <w:rsid w:val="00174FFC"/>
    <w:rsid w:val="00180856"/>
    <w:rsid w:val="00186625"/>
    <w:rsid w:val="001929AB"/>
    <w:rsid w:val="001B27A4"/>
    <w:rsid w:val="001B6737"/>
    <w:rsid w:val="001C53C2"/>
    <w:rsid w:val="001F461B"/>
    <w:rsid w:val="0021540F"/>
    <w:rsid w:val="0022096D"/>
    <w:rsid w:val="00226FF0"/>
    <w:rsid w:val="00263F1A"/>
    <w:rsid w:val="00293D21"/>
    <w:rsid w:val="002B014C"/>
    <w:rsid w:val="002B0781"/>
    <w:rsid w:val="002D50E8"/>
    <w:rsid w:val="002D5975"/>
    <w:rsid w:val="00322333"/>
    <w:rsid w:val="00340A57"/>
    <w:rsid w:val="00370E83"/>
    <w:rsid w:val="00395328"/>
    <w:rsid w:val="003A6A3F"/>
    <w:rsid w:val="003C0080"/>
    <w:rsid w:val="003C7C4D"/>
    <w:rsid w:val="003D5B4E"/>
    <w:rsid w:val="003E521A"/>
    <w:rsid w:val="003F37EA"/>
    <w:rsid w:val="0042071D"/>
    <w:rsid w:val="0042416D"/>
    <w:rsid w:val="004322DA"/>
    <w:rsid w:val="00435ED7"/>
    <w:rsid w:val="004443F4"/>
    <w:rsid w:val="00444A47"/>
    <w:rsid w:val="0045177D"/>
    <w:rsid w:val="00463118"/>
    <w:rsid w:val="0048137B"/>
    <w:rsid w:val="004952DF"/>
    <w:rsid w:val="004A66FE"/>
    <w:rsid w:val="004D6132"/>
    <w:rsid w:val="004D6A1C"/>
    <w:rsid w:val="004E3265"/>
    <w:rsid w:val="004E6E48"/>
    <w:rsid w:val="004F4273"/>
    <w:rsid w:val="004F6510"/>
    <w:rsid w:val="004F6648"/>
    <w:rsid w:val="005060C1"/>
    <w:rsid w:val="00522C02"/>
    <w:rsid w:val="00526BFA"/>
    <w:rsid w:val="005660F7"/>
    <w:rsid w:val="00580A1F"/>
    <w:rsid w:val="00595964"/>
    <w:rsid w:val="005A3F75"/>
    <w:rsid w:val="005D590D"/>
    <w:rsid w:val="005D5B80"/>
    <w:rsid w:val="005E3917"/>
    <w:rsid w:val="0061348A"/>
    <w:rsid w:val="00624AB2"/>
    <w:rsid w:val="006264A0"/>
    <w:rsid w:val="00660923"/>
    <w:rsid w:val="00667AAE"/>
    <w:rsid w:val="00686279"/>
    <w:rsid w:val="00687EA1"/>
    <w:rsid w:val="00694693"/>
    <w:rsid w:val="006B5122"/>
    <w:rsid w:val="006B544F"/>
    <w:rsid w:val="006C524B"/>
    <w:rsid w:val="006C6B28"/>
    <w:rsid w:val="006D748B"/>
    <w:rsid w:val="006E07D2"/>
    <w:rsid w:val="006E1B72"/>
    <w:rsid w:val="006E491D"/>
    <w:rsid w:val="006F1603"/>
    <w:rsid w:val="00704240"/>
    <w:rsid w:val="00733F28"/>
    <w:rsid w:val="00742777"/>
    <w:rsid w:val="00756DB9"/>
    <w:rsid w:val="00762E0D"/>
    <w:rsid w:val="00791A03"/>
    <w:rsid w:val="00794C52"/>
    <w:rsid w:val="007C0B12"/>
    <w:rsid w:val="007C4EA1"/>
    <w:rsid w:val="007C5CE0"/>
    <w:rsid w:val="007D6E3A"/>
    <w:rsid w:val="00806FBB"/>
    <w:rsid w:val="0082430D"/>
    <w:rsid w:val="008367D5"/>
    <w:rsid w:val="00847A54"/>
    <w:rsid w:val="00850324"/>
    <w:rsid w:val="00850C1D"/>
    <w:rsid w:val="00877A20"/>
    <w:rsid w:val="00884A33"/>
    <w:rsid w:val="00886335"/>
    <w:rsid w:val="008B1830"/>
    <w:rsid w:val="008B75C0"/>
    <w:rsid w:val="008D3D77"/>
    <w:rsid w:val="008E5AAC"/>
    <w:rsid w:val="008F4E55"/>
    <w:rsid w:val="009002F3"/>
    <w:rsid w:val="009220AB"/>
    <w:rsid w:val="00923774"/>
    <w:rsid w:val="00944900"/>
    <w:rsid w:val="00960DF5"/>
    <w:rsid w:val="00963655"/>
    <w:rsid w:val="00972493"/>
    <w:rsid w:val="009770BE"/>
    <w:rsid w:val="009947A5"/>
    <w:rsid w:val="009952FD"/>
    <w:rsid w:val="009D4E66"/>
    <w:rsid w:val="009D7228"/>
    <w:rsid w:val="009E5430"/>
    <w:rsid w:val="009F0617"/>
    <w:rsid w:val="009F4369"/>
    <w:rsid w:val="00A02DE3"/>
    <w:rsid w:val="00A11E0C"/>
    <w:rsid w:val="00A263AE"/>
    <w:rsid w:val="00A355C5"/>
    <w:rsid w:val="00A415E5"/>
    <w:rsid w:val="00A4335E"/>
    <w:rsid w:val="00A47EA4"/>
    <w:rsid w:val="00A51AB4"/>
    <w:rsid w:val="00A74A1D"/>
    <w:rsid w:val="00A85B39"/>
    <w:rsid w:val="00A87483"/>
    <w:rsid w:val="00A87FC2"/>
    <w:rsid w:val="00A920F5"/>
    <w:rsid w:val="00AA2112"/>
    <w:rsid w:val="00AB35EB"/>
    <w:rsid w:val="00AC4736"/>
    <w:rsid w:val="00B05B83"/>
    <w:rsid w:val="00B07441"/>
    <w:rsid w:val="00B31E05"/>
    <w:rsid w:val="00B36183"/>
    <w:rsid w:val="00B4044F"/>
    <w:rsid w:val="00B46795"/>
    <w:rsid w:val="00B9012C"/>
    <w:rsid w:val="00B9248A"/>
    <w:rsid w:val="00BA07F8"/>
    <w:rsid w:val="00BA4F9B"/>
    <w:rsid w:val="00BA4FB3"/>
    <w:rsid w:val="00BB36C2"/>
    <w:rsid w:val="00BC6022"/>
    <w:rsid w:val="00BD4080"/>
    <w:rsid w:val="00BD72EB"/>
    <w:rsid w:val="00BF15DC"/>
    <w:rsid w:val="00C07BA0"/>
    <w:rsid w:val="00C277E8"/>
    <w:rsid w:val="00C33766"/>
    <w:rsid w:val="00C42F55"/>
    <w:rsid w:val="00C47C6B"/>
    <w:rsid w:val="00C96640"/>
    <w:rsid w:val="00CA561B"/>
    <w:rsid w:val="00CC0008"/>
    <w:rsid w:val="00CC47B2"/>
    <w:rsid w:val="00CE11EA"/>
    <w:rsid w:val="00D05C40"/>
    <w:rsid w:val="00D1096D"/>
    <w:rsid w:val="00D12503"/>
    <w:rsid w:val="00D34160"/>
    <w:rsid w:val="00D423B8"/>
    <w:rsid w:val="00D63A40"/>
    <w:rsid w:val="00D7685C"/>
    <w:rsid w:val="00D80837"/>
    <w:rsid w:val="00DD532E"/>
    <w:rsid w:val="00DD5DEB"/>
    <w:rsid w:val="00DD6644"/>
    <w:rsid w:val="00DE2E72"/>
    <w:rsid w:val="00DF7B93"/>
    <w:rsid w:val="00E05BD3"/>
    <w:rsid w:val="00E27BAE"/>
    <w:rsid w:val="00E30E9F"/>
    <w:rsid w:val="00E33827"/>
    <w:rsid w:val="00E52B78"/>
    <w:rsid w:val="00E63BD6"/>
    <w:rsid w:val="00E766FB"/>
    <w:rsid w:val="00E92855"/>
    <w:rsid w:val="00ED3ECC"/>
    <w:rsid w:val="00EE65CE"/>
    <w:rsid w:val="00F12FB1"/>
    <w:rsid w:val="00F41998"/>
    <w:rsid w:val="00F6401E"/>
    <w:rsid w:val="00F738B6"/>
    <w:rsid w:val="00F81338"/>
    <w:rsid w:val="00F83107"/>
    <w:rsid w:val="00FA18E1"/>
    <w:rsid w:val="00FA32ED"/>
    <w:rsid w:val="00FA3723"/>
    <w:rsid w:val="00FB644D"/>
    <w:rsid w:val="00FC102A"/>
    <w:rsid w:val="00FC1118"/>
    <w:rsid w:val="00FC7AAE"/>
    <w:rsid w:val="00FD6C3D"/>
    <w:rsid w:val="00FF3192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7AA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5"/>
    <w:uiPriority w:val="34"/>
    <w:locked/>
    <w:rsid w:val="00FC7AAE"/>
    <w:rPr>
      <w:rFonts w:ascii="Times New Roman" w:eastAsia="Batang" w:hAnsi="Times New Roman" w:cs="Times New Roman"/>
      <w:sz w:val="28"/>
      <w:szCs w:val="20"/>
      <w:lang w:eastAsia="ru-RU"/>
    </w:rPr>
  </w:style>
  <w:style w:type="paragraph" w:styleId="a5">
    <w:name w:val="List Paragraph"/>
    <w:basedOn w:val="a0"/>
    <w:link w:val="a4"/>
    <w:qFormat/>
    <w:rsid w:val="00FC7AAE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F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C7AAE"/>
  </w:style>
  <w:style w:type="paragraph" w:styleId="a8">
    <w:name w:val="footer"/>
    <w:basedOn w:val="a0"/>
    <w:link w:val="a9"/>
    <w:uiPriority w:val="99"/>
    <w:unhideWhenUsed/>
    <w:rsid w:val="00F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C7AAE"/>
  </w:style>
  <w:style w:type="paragraph" w:styleId="aa">
    <w:name w:val="Balloon Text"/>
    <w:basedOn w:val="a0"/>
    <w:link w:val="ab"/>
    <w:uiPriority w:val="99"/>
    <w:semiHidden/>
    <w:unhideWhenUsed/>
    <w:rsid w:val="000F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F6DF5"/>
    <w:rPr>
      <w:rFonts w:ascii="Tahoma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0F6DF5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0F6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0F6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6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F6DF5"/>
    <w:rPr>
      <w:b/>
      <w:bCs/>
      <w:sz w:val="20"/>
      <w:szCs w:val="20"/>
    </w:rPr>
  </w:style>
  <w:style w:type="character" w:styleId="af1">
    <w:name w:val="Hyperlink"/>
    <w:basedOn w:val="a1"/>
    <w:uiPriority w:val="99"/>
    <w:semiHidden/>
    <w:unhideWhenUsed/>
    <w:rsid w:val="000F6DF5"/>
    <w:rPr>
      <w:color w:val="000080"/>
      <w:u w:val="single"/>
    </w:rPr>
  </w:style>
  <w:style w:type="character" w:customStyle="1" w:styleId="s3">
    <w:name w:val="s3"/>
    <w:basedOn w:val="a1"/>
    <w:rsid w:val="000F6DF5"/>
    <w:rPr>
      <w:rFonts w:ascii="Times New Roman" w:hAnsi="Times New Roman" w:cs="Times New Roman" w:hint="default"/>
      <w:b w:val="0"/>
      <w:bCs w:val="0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1"/>
    <w:rsid w:val="000F6DF5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Revision"/>
    <w:hidden/>
    <w:uiPriority w:val="99"/>
    <w:semiHidden/>
    <w:rsid w:val="006264A0"/>
    <w:pPr>
      <w:spacing w:after="0" w:line="240" w:lineRule="auto"/>
    </w:pPr>
  </w:style>
  <w:style w:type="numbering" w:customStyle="1" w:styleId="a">
    <w:name w:val="С числами"/>
    <w:rsid w:val="008B1830"/>
    <w:pPr>
      <w:numPr>
        <w:numId w:val="7"/>
      </w:numPr>
    </w:pPr>
  </w:style>
  <w:style w:type="paragraph" w:styleId="af3">
    <w:name w:val="endnote text"/>
    <w:basedOn w:val="a0"/>
    <w:link w:val="af4"/>
    <w:uiPriority w:val="99"/>
    <w:semiHidden/>
    <w:unhideWhenUsed/>
    <w:rsid w:val="0068627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686279"/>
    <w:rPr>
      <w:sz w:val="20"/>
      <w:szCs w:val="20"/>
    </w:rPr>
  </w:style>
  <w:style w:type="character" w:styleId="af5">
    <w:name w:val="endnote reference"/>
    <w:basedOn w:val="a1"/>
    <w:uiPriority w:val="99"/>
    <w:semiHidden/>
    <w:unhideWhenUsed/>
    <w:rsid w:val="006862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C7AA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5"/>
    <w:uiPriority w:val="34"/>
    <w:locked/>
    <w:rsid w:val="00FC7AAE"/>
    <w:rPr>
      <w:rFonts w:ascii="Times New Roman" w:eastAsia="Batang" w:hAnsi="Times New Roman" w:cs="Times New Roman"/>
      <w:sz w:val="28"/>
      <w:szCs w:val="20"/>
      <w:lang w:eastAsia="ru-RU"/>
    </w:rPr>
  </w:style>
  <w:style w:type="paragraph" w:styleId="a5">
    <w:name w:val="List Paragraph"/>
    <w:basedOn w:val="a0"/>
    <w:link w:val="a4"/>
    <w:qFormat/>
    <w:rsid w:val="00FC7AAE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F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FC7AAE"/>
  </w:style>
  <w:style w:type="paragraph" w:styleId="a8">
    <w:name w:val="footer"/>
    <w:basedOn w:val="a0"/>
    <w:link w:val="a9"/>
    <w:uiPriority w:val="99"/>
    <w:unhideWhenUsed/>
    <w:rsid w:val="00FC7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C7AAE"/>
  </w:style>
  <w:style w:type="paragraph" w:styleId="aa">
    <w:name w:val="Balloon Text"/>
    <w:basedOn w:val="a0"/>
    <w:link w:val="ab"/>
    <w:uiPriority w:val="99"/>
    <w:semiHidden/>
    <w:unhideWhenUsed/>
    <w:rsid w:val="000F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F6DF5"/>
    <w:rPr>
      <w:rFonts w:ascii="Tahoma" w:hAnsi="Tahoma" w:cs="Tahoma"/>
      <w:sz w:val="16"/>
      <w:szCs w:val="16"/>
    </w:rPr>
  </w:style>
  <w:style w:type="character" w:styleId="ac">
    <w:name w:val="annotation reference"/>
    <w:basedOn w:val="a1"/>
    <w:uiPriority w:val="99"/>
    <w:semiHidden/>
    <w:unhideWhenUsed/>
    <w:rsid w:val="000F6DF5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0F6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0F6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6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F6DF5"/>
    <w:rPr>
      <w:b/>
      <w:bCs/>
      <w:sz w:val="20"/>
      <w:szCs w:val="20"/>
    </w:rPr>
  </w:style>
  <w:style w:type="character" w:styleId="af1">
    <w:name w:val="Hyperlink"/>
    <w:basedOn w:val="a1"/>
    <w:uiPriority w:val="99"/>
    <w:semiHidden/>
    <w:unhideWhenUsed/>
    <w:rsid w:val="000F6DF5"/>
    <w:rPr>
      <w:color w:val="000080"/>
      <w:u w:val="single"/>
    </w:rPr>
  </w:style>
  <w:style w:type="character" w:customStyle="1" w:styleId="s3">
    <w:name w:val="s3"/>
    <w:basedOn w:val="a1"/>
    <w:rsid w:val="000F6DF5"/>
    <w:rPr>
      <w:rFonts w:ascii="Times New Roman" w:hAnsi="Times New Roman" w:cs="Times New Roman" w:hint="default"/>
      <w:b w:val="0"/>
      <w:bCs w:val="0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1"/>
    <w:rsid w:val="000F6DF5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Revision"/>
    <w:hidden/>
    <w:uiPriority w:val="99"/>
    <w:semiHidden/>
    <w:rsid w:val="006264A0"/>
    <w:pPr>
      <w:spacing w:after="0" w:line="240" w:lineRule="auto"/>
    </w:pPr>
  </w:style>
  <w:style w:type="numbering" w:customStyle="1" w:styleId="a">
    <w:name w:val="С числами"/>
    <w:rsid w:val="008B1830"/>
    <w:pPr>
      <w:numPr>
        <w:numId w:val="7"/>
      </w:numPr>
    </w:pPr>
  </w:style>
  <w:style w:type="paragraph" w:styleId="af3">
    <w:name w:val="endnote text"/>
    <w:basedOn w:val="a0"/>
    <w:link w:val="af4"/>
    <w:uiPriority w:val="99"/>
    <w:semiHidden/>
    <w:unhideWhenUsed/>
    <w:rsid w:val="0068627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686279"/>
    <w:rPr>
      <w:sz w:val="20"/>
      <w:szCs w:val="20"/>
    </w:rPr>
  </w:style>
  <w:style w:type="character" w:styleId="af5">
    <w:name w:val="endnote reference"/>
    <w:basedOn w:val="a1"/>
    <w:uiPriority w:val="99"/>
    <w:semiHidden/>
    <w:unhideWhenUsed/>
    <w:rsid w:val="00686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E9D8A-CC2E-4012-AEBD-66A9AF2F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 Алниязов</dc:creator>
  <cp:lastModifiedBy>Мурат Алниязов</cp:lastModifiedBy>
  <cp:revision>4</cp:revision>
  <cp:lastPrinted>2017-03-02T05:00:00Z</cp:lastPrinted>
  <dcterms:created xsi:type="dcterms:W3CDTF">2017-09-11T14:00:00Z</dcterms:created>
  <dcterms:modified xsi:type="dcterms:W3CDTF">2017-09-18T09:22:00Z</dcterms:modified>
</cp:coreProperties>
</file>