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2FF" w:rsidRDefault="009932FF" w:rsidP="009932FF">
      <w:pPr>
        <w:pStyle w:val="a3"/>
        <w:spacing w:after="200" w:line="276" w:lineRule="auto"/>
        <w:ind w:left="284"/>
        <w:jc w:val="center"/>
        <w:rPr>
          <w:rFonts w:ascii="Arial" w:eastAsiaTheme="minorHAnsi" w:hAnsi="Arial" w:cs="Arial"/>
          <w:b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sz w:val="20"/>
          <w:szCs w:val="20"/>
          <w:lang w:eastAsia="en-US"/>
        </w:rPr>
        <w:t>ТЕХНИЧЕСКАЯ СПЕЦИФИКАЦИЯ</w:t>
      </w:r>
    </w:p>
    <w:p w:rsidR="009932FF" w:rsidRDefault="009932FF" w:rsidP="009932FF">
      <w:pPr>
        <w:pStyle w:val="a3"/>
        <w:numPr>
          <w:ilvl w:val="0"/>
          <w:numId w:val="1"/>
        </w:numPr>
        <w:spacing w:after="200" w:line="276" w:lineRule="auto"/>
        <w:ind w:left="284" w:hanging="284"/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sz w:val="20"/>
          <w:szCs w:val="20"/>
          <w:lang w:eastAsia="en-US"/>
        </w:rPr>
        <w:t>Описание оборудования, находящееся в эксплуатации заказчика.</w:t>
      </w:r>
    </w:p>
    <w:tbl>
      <w:tblPr>
        <w:tblStyle w:val="2"/>
        <w:tblW w:w="0" w:type="auto"/>
        <w:tblInd w:w="108" w:type="dxa"/>
        <w:tblLook w:val="04A0" w:firstRow="1" w:lastRow="0" w:firstColumn="1" w:lastColumn="0" w:noHBand="0" w:noVBand="1"/>
      </w:tblPr>
      <w:tblGrid>
        <w:gridCol w:w="447"/>
        <w:gridCol w:w="5670"/>
        <w:gridCol w:w="3017"/>
      </w:tblGrid>
      <w:tr w:rsidR="009932FF" w:rsidTr="009932FF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2FF" w:rsidRDefault="009932F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2FF" w:rsidRDefault="009932F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НАИМЕНОВАНИЕ ОБОРУДОВАНИЯ ПОДЛЕЖАЩЕГО РЕМОНТУ В СЛУЧАЕ ВЫХОДА ИЗ СТРОЯ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2FF" w:rsidRDefault="009932F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ПРИМЕЧАНИЕ</w:t>
            </w:r>
          </w:p>
        </w:tc>
      </w:tr>
      <w:tr w:rsidR="009932FF" w:rsidTr="009932FF">
        <w:tc>
          <w:tcPr>
            <w:tcW w:w="9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932FF" w:rsidRDefault="009932F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Организационная техника</w:t>
            </w:r>
          </w:p>
        </w:tc>
      </w:tr>
      <w:tr w:rsidR="009932FF" w:rsidTr="009932FF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2FF" w:rsidRDefault="009932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2FF" w:rsidRDefault="009932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Принтер </w:t>
            </w:r>
            <w:r>
              <w:rPr>
                <w:sz w:val="22"/>
                <w:szCs w:val="22"/>
                <w:lang w:val="en-US"/>
              </w:rPr>
              <w:t>HP (</w:t>
            </w:r>
            <w:r>
              <w:rPr>
                <w:sz w:val="22"/>
                <w:szCs w:val="22"/>
              </w:rPr>
              <w:t>черно-белый)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FF" w:rsidRDefault="009932FF">
            <w:pPr>
              <w:rPr>
                <w:sz w:val="22"/>
                <w:szCs w:val="22"/>
              </w:rPr>
            </w:pPr>
          </w:p>
        </w:tc>
      </w:tr>
      <w:tr w:rsidR="009932FF" w:rsidTr="009932FF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2FF" w:rsidRDefault="009932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2FF" w:rsidRDefault="009932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Принтер </w:t>
            </w:r>
            <w:r>
              <w:rPr>
                <w:sz w:val="22"/>
                <w:szCs w:val="22"/>
                <w:lang w:val="en-US"/>
              </w:rPr>
              <w:t xml:space="preserve">HP </w:t>
            </w:r>
            <w:r>
              <w:rPr>
                <w:sz w:val="22"/>
                <w:szCs w:val="22"/>
              </w:rPr>
              <w:t>(цветной)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FF" w:rsidRDefault="009932FF">
            <w:pPr>
              <w:rPr>
                <w:sz w:val="22"/>
                <w:szCs w:val="22"/>
              </w:rPr>
            </w:pPr>
          </w:p>
        </w:tc>
      </w:tr>
      <w:tr w:rsidR="009932FF" w:rsidTr="009932FF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2FF" w:rsidRDefault="009932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2FF" w:rsidRDefault="009932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МФУ </w:t>
            </w:r>
            <w:r>
              <w:rPr>
                <w:sz w:val="22"/>
                <w:szCs w:val="22"/>
                <w:lang w:val="en-US"/>
              </w:rPr>
              <w:t>HP (</w:t>
            </w:r>
            <w:r>
              <w:rPr>
                <w:sz w:val="22"/>
                <w:szCs w:val="22"/>
              </w:rPr>
              <w:t>черно-белый)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FF" w:rsidRDefault="009932FF">
            <w:pPr>
              <w:rPr>
                <w:sz w:val="22"/>
                <w:szCs w:val="22"/>
              </w:rPr>
            </w:pPr>
          </w:p>
        </w:tc>
      </w:tr>
      <w:tr w:rsidR="009932FF" w:rsidTr="009932FF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2FF" w:rsidRDefault="009932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2FF" w:rsidRDefault="009932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Принтер </w:t>
            </w:r>
            <w:r>
              <w:rPr>
                <w:sz w:val="22"/>
                <w:szCs w:val="22"/>
                <w:lang w:val="en-US"/>
              </w:rPr>
              <w:t>XEROX (</w:t>
            </w:r>
            <w:r>
              <w:rPr>
                <w:sz w:val="22"/>
                <w:szCs w:val="22"/>
              </w:rPr>
              <w:t>черно-белый)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FF" w:rsidRDefault="009932FF">
            <w:pPr>
              <w:rPr>
                <w:sz w:val="22"/>
                <w:szCs w:val="22"/>
              </w:rPr>
            </w:pPr>
          </w:p>
        </w:tc>
      </w:tr>
      <w:tr w:rsidR="009932FF" w:rsidTr="009932FF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2FF" w:rsidRDefault="009932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2FF" w:rsidRDefault="009932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МФУ </w:t>
            </w:r>
            <w:r>
              <w:rPr>
                <w:sz w:val="22"/>
                <w:szCs w:val="22"/>
                <w:lang w:val="en-US"/>
              </w:rPr>
              <w:t>XEROX</w:t>
            </w:r>
            <w:r>
              <w:rPr>
                <w:sz w:val="22"/>
                <w:szCs w:val="22"/>
              </w:rPr>
              <w:t xml:space="preserve"> (черно-белый)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FF" w:rsidRDefault="009932FF">
            <w:pPr>
              <w:rPr>
                <w:sz w:val="22"/>
                <w:szCs w:val="22"/>
              </w:rPr>
            </w:pPr>
          </w:p>
        </w:tc>
      </w:tr>
      <w:tr w:rsidR="009932FF" w:rsidTr="009932FF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2FF" w:rsidRDefault="009932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2FF" w:rsidRDefault="009932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МФУ </w:t>
            </w:r>
            <w:r>
              <w:rPr>
                <w:sz w:val="22"/>
                <w:szCs w:val="22"/>
                <w:lang w:val="en-US"/>
              </w:rPr>
              <w:t xml:space="preserve">XEROX </w:t>
            </w:r>
            <w:r>
              <w:rPr>
                <w:sz w:val="22"/>
                <w:szCs w:val="22"/>
              </w:rPr>
              <w:t>(цветной)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FF" w:rsidRDefault="009932FF">
            <w:pPr>
              <w:rPr>
                <w:sz w:val="22"/>
                <w:szCs w:val="22"/>
              </w:rPr>
            </w:pPr>
          </w:p>
        </w:tc>
      </w:tr>
      <w:tr w:rsidR="009932FF" w:rsidTr="009932FF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2FF" w:rsidRDefault="009932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2FF" w:rsidRDefault="009932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Копир </w:t>
            </w:r>
            <w:r>
              <w:rPr>
                <w:sz w:val="22"/>
                <w:szCs w:val="22"/>
                <w:lang w:val="en-US"/>
              </w:rPr>
              <w:t xml:space="preserve">XEROX </w:t>
            </w:r>
            <w:r>
              <w:rPr>
                <w:sz w:val="22"/>
                <w:szCs w:val="22"/>
              </w:rPr>
              <w:t>(черно-белый)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FF" w:rsidRDefault="009932FF">
            <w:pPr>
              <w:rPr>
                <w:sz w:val="22"/>
                <w:szCs w:val="22"/>
              </w:rPr>
            </w:pPr>
          </w:p>
        </w:tc>
      </w:tr>
      <w:tr w:rsidR="009932FF" w:rsidTr="009932FF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2FF" w:rsidRDefault="009932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2FF" w:rsidRDefault="009932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Принтер </w:t>
            </w:r>
            <w:r>
              <w:rPr>
                <w:sz w:val="22"/>
                <w:szCs w:val="22"/>
                <w:lang w:val="en-US"/>
              </w:rPr>
              <w:t>LEXMARK (</w:t>
            </w:r>
            <w:r>
              <w:rPr>
                <w:sz w:val="22"/>
                <w:szCs w:val="22"/>
              </w:rPr>
              <w:t>черно-белый)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FF" w:rsidRDefault="009932FF">
            <w:pPr>
              <w:rPr>
                <w:sz w:val="22"/>
                <w:szCs w:val="22"/>
              </w:rPr>
            </w:pPr>
          </w:p>
        </w:tc>
      </w:tr>
      <w:tr w:rsidR="009932FF" w:rsidTr="009932FF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2FF" w:rsidRDefault="009932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2FF" w:rsidRDefault="009932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Принтер </w:t>
            </w:r>
            <w:r>
              <w:rPr>
                <w:sz w:val="22"/>
                <w:szCs w:val="22"/>
                <w:lang w:val="en-US"/>
              </w:rPr>
              <w:t xml:space="preserve">LEXMARK </w:t>
            </w:r>
            <w:r>
              <w:rPr>
                <w:sz w:val="22"/>
                <w:szCs w:val="22"/>
              </w:rPr>
              <w:t>(цветной)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FF" w:rsidRDefault="009932FF">
            <w:pPr>
              <w:rPr>
                <w:sz w:val="22"/>
                <w:szCs w:val="22"/>
              </w:rPr>
            </w:pPr>
          </w:p>
        </w:tc>
      </w:tr>
      <w:tr w:rsidR="009932FF" w:rsidTr="009932FF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2FF" w:rsidRDefault="009932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2FF" w:rsidRDefault="009932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МФУ </w:t>
            </w:r>
            <w:r>
              <w:rPr>
                <w:sz w:val="22"/>
                <w:szCs w:val="22"/>
                <w:lang w:val="en-US"/>
              </w:rPr>
              <w:t xml:space="preserve">LEXMARK </w:t>
            </w:r>
            <w:r>
              <w:rPr>
                <w:sz w:val="22"/>
                <w:szCs w:val="22"/>
              </w:rPr>
              <w:t>(черно-белый)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FF" w:rsidRDefault="009932FF">
            <w:pPr>
              <w:rPr>
                <w:sz w:val="22"/>
                <w:szCs w:val="22"/>
              </w:rPr>
            </w:pPr>
          </w:p>
        </w:tc>
      </w:tr>
      <w:tr w:rsidR="009932FF" w:rsidTr="009932FF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2FF" w:rsidRDefault="009932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2FF" w:rsidRDefault="009932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МФУ </w:t>
            </w:r>
            <w:r>
              <w:rPr>
                <w:sz w:val="22"/>
                <w:szCs w:val="22"/>
                <w:lang w:val="en-US"/>
              </w:rPr>
              <w:t xml:space="preserve">LEXMARK </w:t>
            </w:r>
            <w:r>
              <w:rPr>
                <w:sz w:val="22"/>
                <w:szCs w:val="22"/>
              </w:rPr>
              <w:t>(цветной)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FF" w:rsidRDefault="009932FF">
            <w:pPr>
              <w:rPr>
                <w:sz w:val="22"/>
                <w:szCs w:val="22"/>
              </w:rPr>
            </w:pPr>
          </w:p>
        </w:tc>
      </w:tr>
      <w:tr w:rsidR="009932FF" w:rsidTr="009932FF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2FF" w:rsidRDefault="009932F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2FF" w:rsidRDefault="009932F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МФУ </w:t>
            </w:r>
            <w:r>
              <w:rPr>
                <w:sz w:val="22"/>
                <w:szCs w:val="22"/>
                <w:lang w:val="en-US"/>
              </w:rPr>
              <w:t>TOSHIBA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FF" w:rsidRDefault="009932FF">
            <w:pPr>
              <w:rPr>
                <w:sz w:val="22"/>
                <w:szCs w:val="22"/>
              </w:rPr>
            </w:pPr>
          </w:p>
        </w:tc>
      </w:tr>
      <w:tr w:rsidR="009932FF" w:rsidTr="009932FF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2FF" w:rsidRDefault="009932F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2FF" w:rsidRDefault="009932F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Сканер </w:t>
            </w:r>
            <w:r>
              <w:rPr>
                <w:sz w:val="22"/>
                <w:szCs w:val="22"/>
                <w:lang w:val="en-US"/>
              </w:rPr>
              <w:t>EPSON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FF" w:rsidRDefault="009932FF">
            <w:pPr>
              <w:rPr>
                <w:sz w:val="22"/>
                <w:szCs w:val="22"/>
              </w:rPr>
            </w:pPr>
          </w:p>
        </w:tc>
      </w:tr>
      <w:tr w:rsidR="009932FF" w:rsidTr="009932FF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2FF" w:rsidRDefault="009932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2FF" w:rsidRDefault="009932F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Сканер </w:t>
            </w:r>
            <w:r>
              <w:rPr>
                <w:sz w:val="22"/>
                <w:szCs w:val="22"/>
                <w:lang w:val="en-US"/>
              </w:rPr>
              <w:t>HP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FF" w:rsidRDefault="009932FF">
            <w:pPr>
              <w:rPr>
                <w:sz w:val="22"/>
                <w:szCs w:val="22"/>
              </w:rPr>
            </w:pPr>
          </w:p>
        </w:tc>
      </w:tr>
      <w:tr w:rsidR="009932FF" w:rsidTr="009932FF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2FF" w:rsidRDefault="009932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2FF" w:rsidRDefault="009932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Сканер F</w:t>
            </w:r>
            <w:r>
              <w:rPr>
                <w:sz w:val="22"/>
                <w:szCs w:val="22"/>
                <w:lang w:val="en-US"/>
              </w:rPr>
              <w:t>UJITSU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FF" w:rsidRDefault="009932FF">
            <w:pPr>
              <w:rPr>
                <w:sz w:val="22"/>
                <w:szCs w:val="22"/>
              </w:rPr>
            </w:pPr>
          </w:p>
        </w:tc>
      </w:tr>
      <w:tr w:rsidR="009932FF" w:rsidTr="009932FF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2FF" w:rsidRDefault="009932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2FF" w:rsidRDefault="009932F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Сканер </w:t>
            </w:r>
            <w:r>
              <w:rPr>
                <w:sz w:val="22"/>
                <w:szCs w:val="22"/>
                <w:lang w:val="en-US"/>
              </w:rPr>
              <w:t>CANON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FF" w:rsidRDefault="009932FF">
            <w:pPr>
              <w:rPr>
                <w:sz w:val="22"/>
                <w:szCs w:val="22"/>
              </w:rPr>
            </w:pPr>
          </w:p>
        </w:tc>
      </w:tr>
      <w:tr w:rsidR="009932FF" w:rsidTr="009932FF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2FF" w:rsidRDefault="009932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2FF" w:rsidRDefault="009932F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Факсимильный аппарат </w:t>
            </w:r>
            <w:r>
              <w:rPr>
                <w:sz w:val="22"/>
                <w:szCs w:val="22"/>
                <w:lang w:val="en-US"/>
              </w:rPr>
              <w:t>PANASONIC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FF" w:rsidRDefault="009932FF">
            <w:pPr>
              <w:rPr>
                <w:sz w:val="22"/>
                <w:szCs w:val="22"/>
              </w:rPr>
            </w:pPr>
          </w:p>
        </w:tc>
      </w:tr>
      <w:tr w:rsidR="009932FF" w:rsidTr="009932FF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2FF" w:rsidRDefault="009932F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2FF" w:rsidRDefault="009932F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Видеопроектор </w:t>
            </w:r>
            <w:r>
              <w:rPr>
                <w:sz w:val="22"/>
                <w:szCs w:val="22"/>
                <w:lang w:val="en-US"/>
              </w:rPr>
              <w:t>Panasonic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FF" w:rsidRDefault="009932FF">
            <w:pPr>
              <w:rPr>
                <w:sz w:val="22"/>
                <w:szCs w:val="22"/>
              </w:rPr>
            </w:pPr>
          </w:p>
        </w:tc>
      </w:tr>
      <w:tr w:rsidR="009932FF" w:rsidTr="009932FF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2FF" w:rsidRDefault="009932F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2FF" w:rsidRDefault="009932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Видеопроектор </w:t>
            </w:r>
            <w:r>
              <w:rPr>
                <w:sz w:val="22"/>
                <w:szCs w:val="22"/>
                <w:lang w:val="en-US"/>
              </w:rPr>
              <w:t xml:space="preserve">CANON 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FF" w:rsidRDefault="009932FF">
            <w:pPr>
              <w:rPr>
                <w:sz w:val="22"/>
                <w:szCs w:val="22"/>
              </w:rPr>
            </w:pPr>
          </w:p>
        </w:tc>
      </w:tr>
      <w:tr w:rsidR="009932FF" w:rsidTr="009932FF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2FF" w:rsidRDefault="009932F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2FF" w:rsidRDefault="009932F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Видеопроектор </w:t>
            </w:r>
            <w:r>
              <w:rPr>
                <w:sz w:val="22"/>
                <w:szCs w:val="22"/>
                <w:lang w:val="en-US"/>
              </w:rPr>
              <w:t>EPSON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FF" w:rsidRDefault="009932FF">
            <w:pPr>
              <w:rPr>
                <w:sz w:val="22"/>
                <w:szCs w:val="22"/>
              </w:rPr>
            </w:pPr>
          </w:p>
        </w:tc>
      </w:tr>
      <w:tr w:rsidR="009932FF" w:rsidTr="009932FF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2FF" w:rsidRDefault="009932F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2FF" w:rsidRDefault="009932F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Диктофон </w:t>
            </w:r>
            <w:r>
              <w:rPr>
                <w:sz w:val="22"/>
                <w:szCs w:val="22"/>
                <w:lang w:val="en-US"/>
              </w:rPr>
              <w:t>SONY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FF" w:rsidRDefault="009932FF">
            <w:pPr>
              <w:rPr>
                <w:sz w:val="22"/>
                <w:szCs w:val="22"/>
              </w:rPr>
            </w:pPr>
          </w:p>
        </w:tc>
      </w:tr>
      <w:tr w:rsidR="009932FF" w:rsidTr="009932FF">
        <w:tc>
          <w:tcPr>
            <w:tcW w:w="9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932FF" w:rsidRDefault="009932F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Компьютерная техника</w:t>
            </w:r>
          </w:p>
        </w:tc>
      </w:tr>
      <w:tr w:rsidR="009932FF" w:rsidTr="009932FF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2FF" w:rsidRDefault="009932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2FF" w:rsidRDefault="009932F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ПК </w:t>
            </w:r>
            <w:r>
              <w:rPr>
                <w:sz w:val="22"/>
                <w:szCs w:val="22"/>
                <w:lang w:val="en-US"/>
              </w:rPr>
              <w:t>HP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FF" w:rsidRDefault="009932FF">
            <w:pPr>
              <w:rPr>
                <w:sz w:val="22"/>
                <w:szCs w:val="22"/>
              </w:rPr>
            </w:pPr>
          </w:p>
        </w:tc>
      </w:tr>
      <w:tr w:rsidR="009932FF" w:rsidTr="009932FF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2FF" w:rsidRDefault="009932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2FF" w:rsidRDefault="009932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ПК </w:t>
            </w:r>
            <w:r>
              <w:rPr>
                <w:sz w:val="22"/>
                <w:szCs w:val="22"/>
                <w:lang w:val="en-US"/>
              </w:rPr>
              <w:t>n\n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FF" w:rsidRDefault="009932FF">
            <w:pPr>
              <w:rPr>
                <w:sz w:val="22"/>
                <w:szCs w:val="22"/>
              </w:rPr>
            </w:pPr>
          </w:p>
        </w:tc>
      </w:tr>
      <w:tr w:rsidR="009932FF" w:rsidTr="009932FF">
        <w:tc>
          <w:tcPr>
            <w:tcW w:w="9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932FF" w:rsidRDefault="009932FF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Мобильное</w:t>
            </w:r>
            <w:proofErr w:type="gramEnd"/>
            <w:r>
              <w:rPr>
                <w:b/>
                <w:sz w:val="22"/>
                <w:szCs w:val="22"/>
              </w:rPr>
              <w:t xml:space="preserve"> ПК</w:t>
            </w:r>
          </w:p>
        </w:tc>
      </w:tr>
      <w:tr w:rsidR="009932FF" w:rsidTr="009932FF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2FF" w:rsidRDefault="009932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2FF" w:rsidRDefault="009932F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Планшет </w:t>
            </w:r>
            <w:r>
              <w:rPr>
                <w:sz w:val="22"/>
                <w:szCs w:val="22"/>
                <w:lang w:val="en-US"/>
              </w:rPr>
              <w:t>SAMSUNG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FF" w:rsidRDefault="009932FF">
            <w:pPr>
              <w:rPr>
                <w:sz w:val="22"/>
                <w:szCs w:val="22"/>
              </w:rPr>
            </w:pPr>
          </w:p>
        </w:tc>
      </w:tr>
      <w:tr w:rsidR="009932FF" w:rsidTr="009932FF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2FF" w:rsidRDefault="009932F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2FF" w:rsidRDefault="009932F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Ультрабук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SAMSUNG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FF" w:rsidRDefault="009932FF">
            <w:pPr>
              <w:rPr>
                <w:sz w:val="22"/>
                <w:szCs w:val="22"/>
              </w:rPr>
            </w:pPr>
          </w:p>
        </w:tc>
      </w:tr>
      <w:tr w:rsidR="009932FF" w:rsidTr="009932FF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2FF" w:rsidRDefault="009932F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2FF" w:rsidRDefault="009932F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iPod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FF" w:rsidRDefault="009932FF">
            <w:pPr>
              <w:rPr>
                <w:sz w:val="22"/>
                <w:szCs w:val="22"/>
              </w:rPr>
            </w:pPr>
          </w:p>
        </w:tc>
      </w:tr>
      <w:tr w:rsidR="009932FF" w:rsidTr="009932FF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2FF" w:rsidRDefault="009932F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2FF" w:rsidRDefault="009932F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Ноутбук </w:t>
            </w:r>
            <w:r>
              <w:rPr>
                <w:sz w:val="22"/>
                <w:szCs w:val="22"/>
                <w:lang w:val="en-US"/>
              </w:rPr>
              <w:t>TOSHIBA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FF" w:rsidRDefault="009932FF">
            <w:pPr>
              <w:rPr>
                <w:sz w:val="22"/>
                <w:szCs w:val="22"/>
              </w:rPr>
            </w:pPr>
          </w:p>
        </w:tc>
      </w:tr>
      <w:tr w:rsidR="009932FF" w:rsidTr="009932FF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2FF" w:rsidRDefault="009932F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2FF" w:rsidRDefault="009932F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Ноутбук </w:t>
            </w:r>
            <w:r>
              <w:rPr>
                <w:sz w:val="22"/>
                <w:szCs w:val="22"/>
                <w:lang w:val="en-US"/>
              </w:rPr>
              <w:t>SONY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FF" w:rsidRDefault="009932FF">
            <w:pPr>
              <w:rPr>
                <w:sz w:val="22"/>
                <w:szCs w:val="22"/>
              </w:rPr>
            </w:pPr>
          </w:p>
        </w:tc>
      </w:tr>
      <w:tr w:rsidR="009932FF" w:rsidTr="009932FF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2FF" w:rsidRDefault="009932F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2FF" w:rsidRDefault="009932F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Ноутбук </w:t>
            </w:r>
            <w:r>
              <w:rPr>
                <w:sz w:val="22"/>
                <w:szCs w:val="22"/>
                <w:lang w:val="en-US"/>
              </w:rPr>
              <w:t>HP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FF" w:rsidRDefault="009932FF">
            <w:pPr>
              <w:rPr>
                <w:sz w:val="22"/>
                <w:szCs w:val="22"/>
              </w:rPr>
            </w:pPr>
          </w:p>
        </w:tc>
      </w:tr>
      <w:tr w:rsidR="009932FF" w:rsidTr="009932FF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2FF" w:rsidRDefault="009932F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2FF" w:rsidRDefault="009932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Ноутбук </w:t>
            </w:r>
            <w:r>
              <w:rPr>
                <w:sz w:val="22"/>
                <w:szCs w:val="22"/>
                <w:lang w:val="en-US"/>
              </w:rPr>
              <w:t>ASER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FF" w:rsidRDefault="009932FF">
            <w:pPr>
              <w:rPr>
                <w:sz w:val="22"/>
                <w:szCs w:val="22"/>
              </w:rPr>
            </w:pPr>
          </w:p>
        </w:tc>
      </w:tr>
      <w:tr w:rsidR="009932FF" w:rsidTr="009932FF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2FF" w:rsidRDefault="009932F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2FF" w:rsidRDefault="009932F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Ноутбук </w:t>
            </w:r>
            <w:r>
              <w:rPr>
                <w:sz w:val="22"/>
                <w:szCs w:val="22"/>
                <w:lang w:val="en-US"/>
              </w:rPr>
              <w:t>DELL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FF" w:rsidRDefault="009932FF">
            <w:pPr>
              <w:rPr>
                <w:sz w:val="22"/>
                <w:szCs w:val="22"/>
              </w:rPr>
            </w:pPr>
          </w:p>
        </w:tc>
      </w:tr>
      <w:tr w:rsidR="009932FF" w:rsidTr="009932FF">
        <w:tc>
          <w:tcPr>
            <w:tcW w:w="9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932FF" w:rsidRDefault="009932F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Сетевое оборудование</w:t>
            </w:r>
          </w:p>
        </w:tc>
      </w:tr>
      <w:tr w:rsidR="009932FF" w:rsidTr="009932FF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2FF" w:rsidRDefault="009932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2FF" w:rsidRDefault="009932F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Коммутатор</w:t>
            </w:r>
            <w:r>
              <w:rPr>
                <w:sz w:val="22"/>
                <w:szCs w:val="22"/>
                <w:lang w:val="en-US"/>
              </w:rPr>
              <w:t xml:space="preserve"> D-Link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FF" w:rsidRDefault="009932FF">
            <w:pPr>
              <w:rPr>
                <w:sz w:val="22"/>
                <w:szCs w:val="22"/>
              </w:rPr>
            </w:pPr>
          </w:p>
        </w:tc>
      </w:tr>
      <w:tr w:rsidR="009932FF" w:rsidTr="009932FF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2FF" w:rsidRDefault="009932F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2FF" w:rsidRDefault="009932F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Коммутатор</w:t>
            </w:r>
            <w:r>
              <w:rPr>
                <w:sz w:val="22"/>
                <w:szCs w:val="22"/>
                <w:lang w:val="en-US"/>
              </w:rPr>
              <w:t xml:space="preserve"> Edge-core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FF" w:rsidRDefault="009932FF">
            <w:pPr>
              <w:rPr>
                <w:sz w:val="22"/>
                <w:szCs w:val="22"/>
              </w:rPr>
            </w:pPr>
          </w:p>
        </w:tc>
      </w:tr>
      <w:tr w:rsidR="009932FF" w:rsidTr="009932FF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2FF" w:rsidRDefault="009932F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2FF" w:rsidRDefault="009932F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Свитч</w:t>
            </w:r>
            <w:r>
              <w:rPr>
                <w:sz w:val="22"/>
                <w:szCs w:val="22"/>
                <w:lang w:val="en-US"/>
              </w:rPr>
              <w:t xml:space="preserve"> D-Link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FF" w:rsidRDefault="009932FF">
            <w:pPr>
              <w:rPr>
                <w:sz w:val="22"/>
                <w:szCs w:val="22"/>
              </w:rPr>
            </w:pPr>
          </w:p>
        </w:tc>
      </w:tr>
      <w:tr w:rsidR="009932FF" w:rsidTr="009932FF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2FF" w:rsidRDefault="009932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2FF" w:rsidRDefault="009932F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Свитч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Cisko</w:t>
            </w:r>
            <w:proofErr w:type="spellEnd"/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FF" w:rsidRDefault="009932FF">
            <w:pPr>
              <w:rPr>
                <w:sz w:val="22"/>
                <w:szCs w:val="22"/>
              </w:rPr>
            </w:pPr>
          </w:p>
        </w:tc>
      </w:tr>
      <w:tr w:rsidR="009932FF" w:rsidTr="009932FF">
        <w:tc>
          <w:tcPr>
            <w:tcW w:w="9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932FF" w:rsidRDefault="009932F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Монитор</w:t>
            </w:r>
          </w:p>
        </w:tc>
      </w:tr>
      <w:tr w:rsidR="009932FF" w:rsidTr="009932FF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2FF" w:rsidRDefault="009932F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2FF" w:rsidRDefault="009932F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Монитор </w:t>
            </w:r>
            <w:r>
              <w:rPr>
                <w:sz w:val="22"/>
                <w:szCs w:val="22"/>
                <w:lang w:val="en-US"/>
              </w:rPr>
              <w:t>SAMSUNG 17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FF" w:rsidRDefault="009932FF">
            <w:pPr>
              <w:rPr>
                <w:sz w:val="22"/>
                <w:szCs w:val="22"/>
              </w:rPr>
            </w:pPr>
          </w:p>
        </w:tc>
      </w:tr>
      <w:tr w:rsidR="009932FF" w:rsidTr="009932FF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2FF" w:rsidRDefault="009932F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2FF" w:rsidRDefault="009932F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Монитор SAMSUNG</w:t>
            </w:r>
            <w:r>
              <w:rPr>
                <w:sz w:val="22"/>
                <w:szCs w:val="22"/>
                <w:lang w:val="en-US"/>
              </w:rPr>
              <w:t xml:space="preserve"> 19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FF" w:rsidRDefault="009932FF">
            <w:pPr>
              <w:rPr>
                <w:sz w:val="22"/>
                <w:szCs w:val="22"/>
              </w:rPr>
            </w:pPr>
          </w:p>
        </w:tc>
      </w:tr>
      <w:tr w:rsidR="009932FF" w:rsidTr="009932FF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2FF" w:rsidRDefault="009932F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2FF" w:rsidRDefault="009932F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Монитор SAMSUNG</w:t>
            </w:r>
            <w:r>
              <w:rPr>
                <w:sz w:val="22"/>
                <w:szCs w:val="22"/>
                <w:lang w:val="en-US"/>
              </w:rPr>
              <w:t xml:space="preserve"> 20 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FF" w:rsidRDefault="009932FF">
            <w:pPr>
              <w:rPr>
                <w:sz w:val="22"/>
                <w:szCs w:val="22"/>
              </w:rPr>
            </w:pPr>
          </w:p>
        </w:tc>
      </w:tr>
      <w:tr w:rsidR="009932FF" w:rsidTr="009932FF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2FF" w:rsidRDefault="009932F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2FF" w:rsidRDefault="009932F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Монитор SAMSUNG</w:t>
            </w:r>
            <w:r>
              <w:rPr>
                <w:sz w:val="22"/>
                <w:szCs w:val="22"/>
                <w:lang w:val="en-US"/>
              </w:rPr>
              <w:t xml:space="preserve"> 22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FF" w:rsidRDefault="009932FF">
            <w:pPr>
              <w:rPr>
                <w:sz w:val="22"/>
                <w:szCs w:val="22"/>
              </w:rPr>
            </w:pPr>
          </w:p>
        </w:tc>
      </w:tr>
      <w:tr w:rsidR="009932FF" w:rsidTr="009932FF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2FF" w:rsidRDefault="009932F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2FF" w:rsidRDefault="009932F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Монитор SAMSUNG</w:t>
            </w:r>
            <w:r>
              <w:rPr>
                <w:sz w:val="22"/>
                <w:szCs w:val="22"/>
                <w:lang w:val="en-US"/>
              </w:rPr>
              <w:t xml:space="preserve"> 24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FF" w:rsidRDefault="009932FF">
            <w:pPr>
              <w:rPr>
                <w:sz w:val="22"/>
                <w:szCs w:val="22"/>
              </w:rPr>
            </w:pPr>
          </w:p>
        </w:tc>
      </w:tr>
      <w:tr w:rsidR="009932FF" w:rsidTr="009932FF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2FF" w:rsidRDefault="009932F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2FF" w:rsidRDefault="009932F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Монитор </w:t>
            </w:r>
            <w:r>
              <w:rPr>
                <w:sz w:val="22"/>
                <w:szCs w:val="22"/>
                <w:lang w:val="en-US"/>
              </w:rPr>
              <w:t>PHILIPS 20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FF" w:rsidRDefault="009932FF">
            <w:pPr>
              <w:rPr>
                <w:sz w:val="22"/>
                <w:szCs w:val="22"/>
              </w:rPr>
            </w:pPr>
          </w:p>
        </w:tc>
      </w:tr>
      <w:tr w:rsidR="009932FF" w:rsidTr="009932FF">
        <w:tc>
          <w:tcPr>
            <w:tcW w:w="9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932FF" w:rsidRDefault="009932F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ИБП</w:t>
            </w:r>
          </w:p>
        </w:tc>
      </w:tr>
      <w:tr w:rsidR="009932FF" w:rsidTr="009932FF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2FF" w:rsidRDefault="009932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2FF" w:rsidRDefault="009932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ИБП 480 Вт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FF" w:rsidRDefault="009932FF">
            <w:pPr>
              <w:rPr>
                <w:sz w:val="22"/>
                <w:szCs w:val="22"/>
              </w:rPr>
            </w:pPr>
          </w:p>
        </w:tc>
      </w:tr>
      <w:tr w:rsidR="009932FF" w:rsidTr="009932FF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2FF" w:rsidRDefault="009932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2FF" w:rsidRDefault="009932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ИБП 560Вт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FF" w:rsidRDefault="009932FF">
            <w:pPr>
              <w:rPr>
                <w:sz w:val="22"/>
                <w:szCs w:val="22"/>
              </w:rPr>
            </w:pPr>
          </w:p>
        </w:tc>
      </w:tr>
      <w:tr w:rsidR="009932FF" w:rsidTr="009932FF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2FF" w:rsidRDefault="009932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2FF" w:rsidRDefault="009932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ИБП 1050 Вт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FF" w:rsidRDefault="009932FF">
            <w:pPr>
              <w:rPr>
                <w:sz w:val="22"/>
                <w:szCs w:val="22"/>
              </w:rPr>
            </w:pPr>
          </w:p>
        </w:tc>
      </w:tr>
      <w:tr w:rsidR="009932FF" w:rsidTr="009932FF">
        <w:tc>
          <w:tcPr>
            <w:tcW w:w="9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932FF" w:rsidRDefault="009932F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Бытовая техника</w:t>
            </w:r>
          </w:p>
        </w:tc>
      </w:tr>
      <w:tr w:rsidR="009932FF" w:rsidTr="009932FF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2FF" w:rsidRDefault="009932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2FF" w:rsidRDefault="009932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LED </w:t>
            </w:r>
            <w:r>
              <w:rPr>
                <w:sz w:val="22"/>
                <w:szCs w:val="22"/>
              </w:rPr>
              <w:t xml:space="preserve">телевизор </w:t>
            </w:r>
            <w:r>
              <w:rPr>
                <w:sz w:val="22"/>
                <w:szCs w:val="22"/>
                <w:lang w:val="en-US"/>
              </w:rPr>
              <w:t xml:space="preserve">SAMSUNG 42 (4 </w:t>
            </w:r>
            <w:r>
              <w:rPr>
                <w:sz w:val="22"/>
                <w:szCs w:val="22"/>
              </w:rPr>
              <w:t>серия)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FF" w:rsidRDefault="009932FF">
            <w:pPr>
              <w:rPr>
                <w:sz w:val="22"/>
                <w:szCs w:val="22"/>
              </w:rPr>
            </w:pPr>
          </w:p>
        </w:tc>
      </w:tr>
      <w:tr w:rsidR="009932FF" w:rsidTr="009932FF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2FF" w:rsidRDefault="009932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2FF" w:rsidRDefault="009932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LED </w:t>
            </w:r>
            <w:r>
              <w:rPr>
                <w:sz w:val="22"/>
                <w:szCs w:val="22"/>
              </w:rPr>
              <w:t xml:space="preserve">телевизор </w:t>
            </w:r>
            <w:r>
              <w:rPr>
                <w:sz w:val="22"/>
                <w:szCs w:val="22"/>
                <w:lang w:val="en-US"/>
              </w:rPr>
              <w:t>SAMSUNG</w:t>
            </w:r>
            <w:r>
              <w:rPr>
                <w:sz w:val="22"/>
                <w:szCs w:val="22"/>
              </w:rPr>
              <w:t xml:space="preserve"> 65 (6 серия)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FF" w:rsidRDefault="009932FF">
            <w:pPr>
              <w:rPr>
                <w:sz w:val="22"/>
                <w:szCs w:val="22"/>
              </w:rPr>
            </w:pPr>
          </w:p>
        </w:tc>
      </w:tr>
    </w:tbl>
    <w:p w:rsidR="009932FF" w:rsidRDefault="009932FF" w:rsidP="009932FF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9932FF" w:rsidRDefault="009932FF" w:rsidP="009932FF">
      <w:pPr>
        <w:pStyle w:val="a3"/>
        <w:numPr>
          <w:ilvl w:val="0"/>
          <w:numId w:val="2"/>
        </w:numPr>
        <w:spacing w:after="120"/>
        <w:ind w:left="284" w:hanging="284"/>
        <w:rPr>
          <w:rFonts w:ascii="Arial" w:eastAsiaTheme="minorHAnsi" w:hAnsi="Arial" w:cs="Arial"/>
          <w:b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sz w:val="20"/>
          <w:szCs w:val="20"/>
          <w:lang w:eastAsia="en-US"/>
        </w:rPr>
        <w:t>Требования к квалификации и ресурсам поставщика услуги</w:t>
      </w:r>
    </w:p>
    <w:p w:rsidR="009932FF" w:rsidRDefault="009932FF" w:rsidP="009932FF">
      <w:pPr>
        <w:spacing w:after="12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В целях обеспечения качественного и своевременного оказания услуг, потенциальный поставщик должен следующее:</w:t>
      </w:r>
    </w:p>
    <w:p w:rsidR="009932FF" w:rsidRDefault="009932FF" w:rsidP="009932FF">
      <w:pPr>
        <w:pStyle w:val="a3"/>
        <w:numPr>
          <w:ilvl w:val="0"/>
          <w:numId w:val="3"/>
        </w:numPr>
        <w:spacing w:after="120"/>
        <w:ind w:left="0" w:firstLine="0"/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Особое внимание акцентируется на то, что компания – претендент должен производить диагносту и ремонт </w:t>
      </w:r>
      <w:r>
        <w:rPr>
          <w:rFonts w:ascii="Arial" w:eastAsiaTheme="minorHAnsi" w:hAnsi="Arial" w:cs="Arial"/>
          <w:b/>
          <w:sz w:val="20"/>
          <w:szCs w:val="20"/>
          <w:u w:val="single"/>
          <w:lang w:eastAsia="en-US"/>
        </w:rPr>
        <w:t>всей линейки оборудования</w:t>
      </w:r>
      <w:r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 указанного в данной таблице;</w:t>
      </w:r>
    </w:p>
    <w:p w:rsidR="009932FF" w:rsidRDefault="009932FF" w:rsidP="009932FF">
      <w:pPr>
        <w:pStyle w:val="a3"/>
        <w:numPr>
          <w:ilvl w:val="0"/>
          <w:numId w:val="3"/>
        </w:numPr>
        <w:spacing w:after="120"/>
        <w:ind w:left="709" w:hanging="72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предоставить прайс-лист  услуг по диагностике и ремонту оборудования;</w:t>
      </w:r>
    </w:p>
    <w:p w:rsidR="009932FF" w:rsidRDefault="009932FF" w:rsidP="009932FF">
      <w:pPr>
        <w:pStyle w:val="a3"/>
        <w:numPr>
          <w:ilvl w:val="0"/>
          <w:numId w:val="3"/>
        </w:numPr>
        <w:spacing w:after="120"/>
        <w:ind w:hanging="72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исполнитель несет ответственность за переданное в ремонт оборудование;</w:t>
      </w:r>
    </w:p>
    <w:p w:rsidR="009932FF" w:rsidRDefault="009932FF" w:rsidP="009932FF">
      <w:pPr>
        <w:pStyle w:val="a3"/>
        <w:numPr>
          <w:ilvl w:val="0"/>
          <w:numId w:val="3"/>
        </w:numPr>
        <w:spacing w:after="120"/>
        <w:ind w:left="0" w:firstLine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ремонтные работы должны проводиться в течени</w:t>
      </w:r>
      <w:proofErr w:type="gramStart"/>
      <w:r>
        <w:rPr>
          <w:rFonts w:ascii="Arial" w:eastAsiaTheme="minorHAnsi" w:hAnsi="Arial" w:cs="Arial"/>
          <w:sz w:val="20"/>
          <w:szCs w:val="20"/>
          <w:lang w:eastAsia="en-US"/>
        </w:rPr>
        <w:t>и</w:t>
      </w:r>
      <w:proofErr w:type="gramEnd"/>
      <w:r>
        <w:rPr>
          <w:rFonts w:ascii="Arial" w:eastAsiaTheme="minorHAnsi" w:hAnsi="Arial" w:cs="Arial"/>
          <w:sz w:val="20"/>
          <w:szCs w:val="20"/>
          <w:lang w:eastAsia="en-US"/>
        </w:rPr>
        <w:t xml:space="preserve"> пяти рабочих дней. Если по каким-либо причинам ремонт невозможно осуществить  в течени</w:t>
      </w:r>
      <w:proofErr w:type="gramStart"/>
      <w:r>
        <w:rPr>
          <w:rFonts w:ascii="Arial" w:eastAsiaTheme="minorHAnsi" w:hAnsi="Arial" w:cs="Arial"/>
          <w:sz w:val="20"/>
          <w:szCs w:val="20"/>
          <w:lang w:eastAsia="en-US"/>
        </w:rPr>
        <w:t>и</w:t>
      </w:r>
      <w:proofErr w:type="gramEnd"/>
      <w:r>
        <w:rPr>
          <w:rFonts w:ascii="Arial" w:eastAsiaTheme="minorHAnsi" w:hAnsi="Arial" w:cs="Arial"/>
          <w:sz w:val="20"/>
          <w:szCs w:val="20"/>
          <w:lang w:eastAsia="en-US"/>
        </w:rPr>
        <w:t xml:space="preserve"> пяти рабочих дней исполнитель уведомляет заказчика любым доступным способом с объяснением причин задержки ремонта;</w:t>
      </w:r>
    </w:p>
    <w:p w:rsidR="009932FF" w:rsidRDefault="009932FF" w:rsidP="009932FF">
      <w:pPr>
        <w:pStyle w:val="a3"/>
        <w:numPr>
          <w:ilvl w:val="0"/>
          <w:numId w:val="3"/>
        </w:numPr>
        <w:spacing w:after="120"/>
        <w:ind w:left="0" w:firstLine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proofErr w:type="gramStart"/>
      <w:r>
        <w:rPr>
          <w:rFonts w:ascii="Arial" w:eastAsiaTheme="minorHAnsi" w:hAnsi="Arial" w:cs="Arial"/>
          <w:sz w:val="20"/>
          <w:szCs w:val="20"/>
          <w:lang w:eastAsia="en-US"/>
        </w:rPr>
        <w:t>при</w:t>
      </w:r>
      <w:proofErr w:type="gramEnd"/>
      <w:r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proofErr w:type="gramStart"/>
      <w:r>
        <w:rPr>
          <w:rFonts w:ascii="Arial" w:eastAsiaTheme="minorHAnsi" w:hAnsi="Arial" w:cs="Arial"/>
          <w:sz w:val="20"/>
          <w:szCs w:val="20"/>
          <w:lang w:eastAsia="en-US"/>
        </w:rPr>
        <w:t>передачи</w:t>
      </w:r>
      <w:proofErr w:type="gramEnd"/>
      <w:r>
        <w:rPr>
          <w:rFonts w:ascii="Arial" w:eastAsiaTheme="minorHAnsi" w:hAnsi="Arial" w:cs="Arial"/>
          <w:sz w:val="20"/>
          <w:szCs w:val="20"/>
          <w:lang w:eastAsia="en-US"/>
        </w:rPr>
        <w:t xml:space="preserve"> оборудования на диагностику с последующим ремонтом исполнитель обязан выдать заказчику соответствующий документ о передачи оборудования, а по исполнении ремонтных работ выдать документ с описанием неисправности и стоимости ремонта;</w:t>
      </w:r>
    </w:p>
    <w:p w:rsidR="009932FF" w:rsidRDefault="009932FF" w:rsidP="009932FF">
      <w:pPr>
        <w:pStyle w:val="a3"/>
        <w:numPr>
          <w:ilvl w:val="0"/>
          <w:numId w:val="3"/>
        </w:numPr>
        <w:spacing w:after="120"/>
        <w:ind w:left="0" w:firstLine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 xml:space="preserve">при ремонте оборудования использовать только новые комплектующие, а также запасные части; </w:t>
      </w:r>
    </w:p>
    <w:p w:rsidR="009932FF" w:rsidRDefault="009932FF" w:rsidP="009932FF">
      <w:pPr>
        <w:spacing w:after="12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7)</w:t>
      </w:r>
      <w:r>
        <w:rPr>
          <w:rFonts w:ascii="Arial" w:eastAsiaTheme="minorHAnsi" w:hAnsi="Arial" w:cs="Arial"/>
          <w:sz w:val="20"/>
          <w:szCs w:val="20"/>
          <w:lang w:eastAsia="en-US"/>
        </w:rPr>
        <w:tab/>
        <w:t>являться платежеспособным, не подлежать ликвидации, на его имущество не должен быть наложен арест, его финансово-хозяйственная деятельность не должна быть приостановлена в установленном законодательством Республики Казахстан порядке;</w:t>
      </w:r>
    </w:p>
    <w:p w:rsidR="009932FF" w:rsidRDefault="009932FF" w:rsidP="009932FF">
      <w:pPr>
        <w:spacing w:after="12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8)</w:t>
      </w:r>
      <w:r>
        <w:rPr>
          <w:rFonts w:ascii="Arial" w:eastAsiaTheme="minorHAnsi" w:hAnsi="Arial" w:cs="Arial"/>
          <w:sz w:val="20"/>
          <w:szCs w:val="20"/>
          <w:lang w:eastAsia="en-US"/>
        </w:rPr>
        <w:tab/>
        <w:t>выполнять свои обязательства по уплате налогов и других обязательных платежей в бюджет на момент подачи заявки на участие в конкурсе и на момент заключения договора о закупках;</w:t>
      </w:r>
    </w:p>
    <w:p w:rsidR="009932FF" w:rsidRDefault="009932FF" w:rsidP="009932FF">
      <w:pPr>
        <w:spacing w:after="12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9)</w:t>
      </w:r>
      <w:r>
        <w:rPr>
          <w:rFonts w:ascii="Arial" w:eastAsiaTheme="minorHAnsi" w:hAnsi="Arial" w:cs="Arial"/>
          <w:sz w:val="20"/>
          <w:szCs w:val="20"/>
          <w:lang w:eastAsia="en-US"/>
        </w:rPr>
        <w:tab/>
        <w:t>обладать профессиональной компетенцией и опытом работы, иметь необходимые финансовые, материальные и трудовые ресурсы для исполнения обязательств в соответствии с договором;</w:t>
      </w:r>
    </w:p>
    <w:p w:rsidR="009932FF" w:rsidRDefault="009932FF" w:rsidP="009932FF">
      <w:pPr>
        <w:spacing w:after="12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10)</w:t>
      </w:r>
      <w:r>
        <w:rPr>
          <w:rFonts w:ascii="Arial" w:eastAsiaTheme="minorHAnsi" w:hAnsi="Arial" w:cs="Arial"/>
          <w:sz w:val="20"/>
          <w:szCs w:val="20"/>
          <w:lang w:eastAsia="en-US"/>
        </w:rPr>
        <w:tab/>
        <w:t>иметь собственную "горячую линию" и менеджера по работе с клиентами, закрепленного за Заказчиком;</w:t>
      </w:r>
    </w:p>
    <w:p w:rsidR="009932FF" w:rsidRDefault="009932FF" w:rsidP="009932FF">
      <w:pPr>
        <w:spacing w:after="12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11)</w:t>
      </w:r>
      <w:r>
        <w:rPr>
          <w:rFonts w:ascii="Arial" w:eastAsiaTheme="minorHAnsi" w:hAnsi="Arial" w:cs="Arial"/>
          <w:sz w:val="20"/>
          <w:szCs w:val="20"/>
          <w:lang w:eastAsia="en-US"/>
        </w:rPr>
        <w:tab/>
        <w:t>все работы должны проводиться сертифицированными специалистами, имеющими достаточный опыт и допуск к данному виду работ в области, соответствующей предмету закупки, подтвержденный наличием документов (копии дипломов, сертификатов, свидетельств);</w:t>
      </w:r>
    </w:p>
    <w:p w:rsidR="009932FF" w:rsidRDefault="009932FF" w:rsidP="009932FF">
      <w:pPr>
        <w:spacing w:after="12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12)</w:t>
      </w:r>
      <w:r>
        <w:rPr>
          <w:rFonts w:ascii="Arial" w:eastAsiaTheme="minorHAnsi" w:hAnsi="Arial" w:cs="Arial"/>
          <w:sz w:val="20"/>
          <w:szCs w:val="20"/>
          <w:lang w:eastAsia="en-US"/>
        </w:rPr>
        <w:tab/>
        <w:t>компания – претендент должна иметь в составе документов обязательную авторизацию от производителя оборудования (копии сертификатов, подтверждающая статус партнерства), а также сертификатов по ремонту вышеперечисленного оборудования;</w:t>
      </w:r>
    </w:p>
    <w:p w:rsidR="009932FF" w:rsidRDefault="009932FF" w:rsidP="009932FF">
      <w:pPr>
        <w:spacing w:after="120"/>
        <w:ind w:left="709" w:hanging="709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 xml:space="preserve">13) </w:t>
      </w:r>
      <w:r>
        <w:rPr>
          <w:rFonts w:ascii="Arial" w:eastAsiaTheme="minorHAnsi" w:hAnsi="Arial" w:cs="Arial"/>
          <w:sz w:val="20"/>
          <w:szCs w:val="20"/>
          <w:lang w:eastAsia="en-US"/>
        </w:rPr>
        <w:tab/>
        <w:t xml:space="preserve">сервисный центр компании - претендента должен </w:t>
      </w:r>
      <w:proofErr w:type="gramStart"/>
      <w:r>
        <w:rPr>
          <w:rFonts w:ascii="Arial" w:eastAsiaTheme="minorHAnsi" w:hAnsi="Arial" w:cs="Arial"/>
          <w:sz w:val="20"/>
          <w:szCs w:val="20"/>
          <w:lang w:eastAsia="en-US"/>
        </w:rPr>
        <w:t>находится</w:t>
      </w:r>
      <w:proofErr w:type="gramEnd"/>
      <w:r>
        <w:rPr>
          <w:rFonts w:ascii="Arial" w:eastAsiaTheme="minorHAnsi" w:hAnsi="Arial" w:cs="Arial"/>
          <w:sz w:val="20"/>
          <w:szCs w:val="20"/>
          <w:lang w:eastAsia="en-US"/>
        </w:rPr>
        <w:t xml:space="preserve"> в городе Алматы;</w:t>
      </w:r>
    </w:p>
    <w:p w:rsidR="009932FF" w:rsidRDefault="009932FF" w:rsidP="009932FF">
      <w:pPr>
        <w:spacing w:after="12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14)</w:t>
      </w:r>
      <w:r>
        <w:rPr>
          <w:rFonts w:ascii="Arial" w:eastAsiaTheme="minorHAnsi" w:hAnsi="Arial" w:cs="Arial"/>
          <w:sz w:val="20"/>
          <w:szCs w:val="20"/>
          <w:lang w:eastAsia="en-US"/>
        </w:rPr>
        <w:tab/>
        <w:t>предоставлять гарантию на замененные за</w:t>
      </w:r>
      <w:r w:rsidR="0084547B">
        <w:rPr>
          <w:rFonts w:ascii="Arial" w:eastAsiaTheme="minorHAnsi" w:hAnsi="Arial" w:cs="Arial"/>
          <w:sz w:val="20"/>
          <w:szCs w:val="20"/>
          <w:lang w:eastAsia="en-US"/>
        </w:rPr>
        <w:t>пасные части не менее 6 месяцев.</w:t>
      </w:r>
      <w:bookmarkStart w:id="0" w:name="_GoBack"/>
      <w:bookmarkEnd w:id="0"/>
    </w:p>
    <w:p w:rsidR="006331D6" w:rsidRDefault="006331D6"/>
    <w:sectPr w:rsidR="006331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F1E15"/>
    <w:multiLevelType w:val="hybridMultilevel"/>
    <w:tmpl w:val="7BACE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C83EFC"/>
    <w:multiLevelType w:val="hybridMultilevel"/>
    <w:tmpl w:val="0124123E"/>
    <w:lvl w:ilvl="0" w:tplc="D5D84044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9C7601"/>
    <w:multiLevelType w:val="hybridMultilevel"/>
    <w:tmpl w:val="FD7404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857"/>
    <w:rsid w:val="006331D6"/>
    <w:rsid w:val="0084547B"/>
    <w:rsid w:val="009932FF"/>
    <w:rsid w:val="00F56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32FF"/>
    <w:pPr>
      <w:ind w:left="720"/>
    </w:pPr>
  </w:style>
  <w:style w:type="table" w:customStyle="1" w:styleId="2">
    <w:name w:val="Сетка таблицы2"/>
    <w:basedOn w:val="a1"/>
    <w:uiPriority w:val="59"/>
    <w:rsid w:val="009932F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32FF"/>
    <w:pPr>
      <w:ind w:left="720"/>
    </w:pPr>
  </w:style>
  <w:style w:type="table" w:customStyle="1" w:styleId="2">
    <w:name w:val="Сетка таблицы2"/>
    <w:basedOn w:val="a1"/>
    <w:uiPriority w:val="59"/>
    <w:rsid w:val="009932F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41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553</Words>
  <Characters>3155</Characters>
  <Application>Microsoft Office Word</Application>
  <DocSecurity>0</DocSecurity>
  <Lines>26</Lines>
  <Paragraphs>7</Paragraphs>
  <ScaleCrop>false</ScaleCrop>
  <Company/>
  <LinksUpToDate>false</LinksUpToDate>
  <CharactersWithSpaces>3701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Мурат Алниязов</dc:creator>
  <cp:keywords/>
  <dc:description/>
  <cp:lastModifiedBy>Мурат Алниязов</cp:lastModifiedBy>
  <cp:revision>3</cp:revision>
  <dcterms:created xsi:type="dcterms:W3CDTF">2016-07-07T08:37:00Z</dcterms:created>
  <dcterms:modified xsi:type="dcterms:W3CDTF">2016-07-07T08:55:00Z</dcterms:modified>
</cp:coreProperties>
</file>