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63C2D" w14:textId="77777777" w:rsidR="005B2532" w:rsidRPr="00EA7607" w:rsidRDefault="005B2532" w:rsidP="005B2532">
      <w:pPr>
        <w:jc w:val="right"/>
        <w:rPr>
          <w:rFonts w:ascii="Arial" w:hAnsi="Arial" w:cs="Arial"/>
          <w:b/>
          <w:sz w:val="18"/>
          <w:szCs w:val="18"/>
        </w:rPr>
      </w:pPr>
    </w:p>
    <w:p w14:paraId="405F6D07" w14:textId="5FA3B00A" w:rsidR="00242A76" w:rsidRPr="00EA7607" w:rsidRDefault="00242A76" w:rsidP="00242A76">
      <w:pPr>
        <w:widowControl w:val="0"/>
        <w:tabs>
          <w:tab w:val="left" w:pos="7470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EA7607">
        <w:rPr>
          <w:rFonts w:ascii="Arial" w:hAnsi="Arial" w:cs="Arial"/>
          <w:b/>
          <w:spacing w:val="20"/>
        </w:rPr>
        <w:t xml:space="preserve">ТЕХНИЧЕСКАЯ СПЕЦИФИКАЦИЯ </w:t>
      </w:r>
    </w:p>
    <w:p w14:paraId="27E687ED" w14:textId="1AA4DF36" w:rsidR="00242A76" w:rsidRDefault="00FD7404" w:rsidP="00242A76">
      <w:pPr>
        <w:widowControl w:val="0"/>
        <w:tabs>
          <w:tab w:val="left" w:pos="7470"/>
        </w:tabs>
        <w:autoSpaceDE w:val="0"/>
        <w:autoSpaceDN w:val="0"/>
        <w:adjustRightInd w:val="0"/>
        <w:jc w:val="center"/>
        <w:rPr>
          <w:rFonts w:ascii="Arial" w:hAnsi="Arial" w:cs="Arial"/>
          <w:b/>
          <w:spacing w:val="20"/>
        </w:rPr>
      </w:pPr>
      <w:r>
        <w:rPr>
          <w:rFonts w:ascii="Arial" w:hAnsi="Arial" w:cs="Arial"/>
          <w:b/>
          <w:spacing w:val="20"/>
        </w:rPr>
        <w:t>программного обеспечения</w:t>
      </w:r>
      <w:r w:rsidRPr="00931439">
        <w:rPr>
          <w:rFonts w:ascii="Arial" w:hAnsi="Arial" w:cs="Arial"/>
          <w:b/>
          <w:spacing w:val="20"/>
        </w:rPr>
        <w:t xml:space="preserve"> </w:t>
      </w:r>
      <w:r w:rsidR="00642F72">
        <w:rPr>
          <w:rFonts w:ascii="Arial" w:hAnsi="Arial" w:cs="Arial"/>
          <w:b/>
          <w:spacing w:val="20"/>
          <w:lang w:val="en-US"/>
        </w:rPr>
        <w:t>Tableau</w:t>
      </w:r>
    </w:p>
    <w:p w14:paraId="2D34D1A1" w14:textId="77777777" w:rsidR="001659CD" w:rsidRPr="00EA7607" w:rsidRDefault="001659CD" w:rsidP="00242A76">
      <w:pPr>
        <w:widowControl w:val="0"/>
        <w:tabs>
          <w:tab w:val="left" w:pos="7470"/>
        </w:tabs>
        <w:autoSpaceDE w:val="0"/>
        <w:autoSpaceDN w:val="0"/>
        <w:adjustRightInd w:val="0"/>
        <w:jc w:val="center"/>
        <w:rPr>
          <w:rFonts w:ascii="Arial" w:hAnsi="Arial" w:cs="Arial"/>
          <w:b/>
          <w:spacing w:val="20"/>
        </w:rPr>
      </w:pPr>
    </w:p>
    <w:p w14:paraId="3867EF68" w14:textId="77777777" w:rsidR="001659CD" w:rsidRPr="001659CD" w:rsidRDefault="001659CD" w:rsidP="0088045C">
      <w:pPr>
        <w:pStyle w:val="aa"/>
        <w:numPr>
          <w:ilvl w:val="0"/>
          <w:numId w:val="18"/>
        </w:numPr>
        <w:spacing w:after="120"/>
        <w:ind w:left="432"/>
        <w:jc w:val="center"/>
        <w:rPr>
          <w:rFonts w:ascii="Arial" w:hAnsi="Arial" w:cs="Arial"/>
          <w:b/>
          <w:color w:val="006600"/>
          <w:szCs w:val="20"/>
        </w:rPr>
      </w:pPr>
      <w:r w:rsidRPr="001659CD">
        <w:rPr>
          <w:rFonts w:ascii="Arial" w:hAnsi="Arial" w:cs="Arial"/>
          <w:b/>
          <w:color w:val="006600"/>
          <w:szCs w:val="20"/>
        </w:rPr>
        <w:t>ОБЩИЕ СВЕДЕНИЯ</w:t>
      </w:r>
    </w:p>
    <w:p w14:paraId="2A82F595" w14:textId="4421180A" w:rsidR="00545805" w:rsidRDefault="001659CD" w:rsidP="007E33AB">
      <w:pPr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1659CD">
        <w:rPr>
          <w:rFonts w:ascii="Arial" w:hAnsi="Arial" w:cs="Arial"/>
          <w:bCs/>
          <w:sz w:val="20"/>
          <w:szCs w:val="20"/>
        </w:rPr>
        <w:t xml:space="preserve">Настоящая техническая спецификация описывает требования к программному продукту </w:t>
      </w:r>
      <w:r w:rsidR="00642F72">
        <w:rPr>
          <w:rFonts w:ascii="Arial" w:hAnsi="Arial" w:cs="Arial"/>
          <w:bCs/>
          <w:sz w:val="20"/>
          <w:szCs w:val="20"/>
          <w:lang w:val="en-US"/>
        </w:rPr>
        <w:t>Tableau</w:t>
      </w:r>
      <w:r w:rsidRPr="001659CD">
        <w:rPr>
          <w:rFonts w:ascii="Arial" w:hAnsi="Arial" w:cs="Arial"/>
          <w:bCs/>
          <w:sz w:val="20"/>
          <w:szCs w:val="20"/>
        </w:rPr>
        <w:t xml:space="preserve">, </w:t>
      </w:r>
      <w:r w:rsidR="00545805" w:rsidRPr="00545805">
        <w:rPr>
          <w:rFonts w:ascii="Arial" w:hAnsi="Arial" w:cs="Arial"/>
          <w:bCs/>
          <w:sz w:val="20"/>
          <w:szCs w:val="20"/>
        </w:rPr>
        <w:t>система интерактивной аналитики, позволяющая в кратчайшие сроки проводить глубокий и разносторонний анализ больших массивов информации</w:t>
      </w:r>
      <w:r w:rsidRPr="001659CD">
        <w:rPr>
          <w:rFonts w:ascii="Arial" w:hAnsi="Arial" w:cs="Arial"/>
          <w:bCs/>
          <w:sz w:val="20"/>
          <w:szCs w:val="20"/>
        </w:rPr>
        <w:t xml:space="preserve">. Краткое наименовании системы – </w:t>
      </w:r>
      <w:r w:rsidR="00545805" w:rsidRPr="00545805">
        <w:rPr>
          <w:rFonts w:ascii="Arial" w:hAnsi="Arial" w:cs="Arial"/>
          <w:bCs/>
          <w:sz w:val="20"/>
          <w:szCs w:val="20"/>
        </w:rPr>
        <w:t>система интерактивной</w:t>
      </w:r>
      <w:r w:rsidR="00545805">
        <w:rPr>
          <w:rFonts w:ascii="Arial" w:hAnsi="Arial" w:cs="Arial"/>
          <w:bCs/>
          <w:sz w:val="20"/>
          <w:szCs w:val="20"/>
        </w:rPr>
        <w:t xml:space="preserve"> бизнес-</w:t>
      </w:r>
      <w:r w:rsidR="00545805" w:rsidRPr="00545805">
        <w:rPr>
          <w:rFonts w:ascii="Arial" w:hAnsi="Arial" w:cs="Arial"/>
          <w:bCs/>
          <w:sz w:val="20"/>
          <w:szCs w:val="20"/>
        </w:rPr>
        <w:t xml:space="preserve">аналитики </w:t>
      </w:r>
      <w:r w:rsidR="00B229D8">
        <w:rPr>
          <w:rFonts w:ascii="Arial" w:hAnsi="Arial" w:cs="Arial"/>
          <w:bCs/>
          <w:sz w:val="20"/>
          <w:szCs w:val="20"/>
        </w:rPr>
        <w:t>(далее – Система)</w:t>
      </w:r>
      <w:r w:rsidRPr="001659CD">
        <w:rPr>
          <w:rFonts w:ascii="Arial" w:hAnsi="Arial" w:cs="Arial"/>
          <w:bCs/>
          <w:sz w:val="20"/>
          <w:szCs w:val="20"/>
        </w:rPr>
        <w:t>.</w:t>
      </w:r>
      <w:r w:rsidR="00545805">
        <w:rPr>
          <w:rFonts w:ascii="Arial" w:hAnsi="Arial" w:cs="Arial"/>
          <w:bCs/>
          <w:sz w:val="20"/>
          <w:szCs w:val="20"/>
        </w:rPr>
        <w:t xml:space="preserve"> </w:t>
      </w:r>
    </w:p>
    <w:p w14:paraId="0268464B" w14:textId="77777777" w:rsidR="001659CD" w:rsidRPr="00AE4044" w:rsidRDefault="001659CD" w:rsidP="007E33AB">
      <w:pPr>
        <w:spacing w:after="120"/>
        <w:jc w:val="both"/>
        <w:rPr>
          <w:szCs w:val="20"/>
        </w:rPr>
      </w:pPr>
    </w:p>
    <w:p w14:paraId="755D5281" w14:textId="77777777" w:rsidR="001659CD" w:rsidRPr="001659CD" w:rsidRDefault="001659CD" w:rsidP="0088045C">
      <w:pPr>
        <w:pStyle w:val="aa"/>
        <w:numPr>
          <w:ilvl w:val="0"/>
          <w:numId w:val="18"/>
        </w:numPr>
        <w:spacing w:after="120"/>
        <w:ind w:left="432"/>
        <w:jc w:val="center"/>
        <w:rPr>
          <w:rFonts w:ascii="Arial" w:hAnsi="Arial" w:cs="Arial"/>
          <w:b/>
          <w:color w:val="006600"/>
          <w:szCs w:val="20"/>
        </w:rPr>
      </w:pPr>
      <w:r w:rsidRPr="001659CD">
        <w:rPr>
          <w:rFonts w:ascii="Arial" w:hAnsi="Arial" w:cs="Arial"/>
          <w:b/>
          <w:color w:val="006600"/>
          <w:szCs w:val="20"/>
        </w:rPr>
        <w:t>НАЗНАЧЕНИЯ И ЦЕЛИ СИСТЕМЫ</w:t>
      </w:r>
    </w:p>
    <w:p w14:paraId="183325F7" w14:textId="21833EAB" w:rsidR="001659CD" w:rsidRPr="001659CD" w:rsidRDefault="001659CD" w:rsidP="007E33AB">
      <w:pPr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1659CD">
        <w:rPr>
          <w:rFonts w:ascii="Arial" w:hAnsi="Arial" w:cs="Arial"/>
          <w:bCs/>
          <w:sz w:val="20"/>
          <w:szCs w:val="20"/>
        </w:rPr>
        <w:t xml:space="preserve">Система </w:t>
      </w:r>
      <w:r w:rsidR="00680566">
        <w:rPr>
          <w:rFonts w:ascii="Arial" w:hAnsi="Arial" w:cs="Arial"/>
          <w:bCs/>
          <w:sz w:val="20"/>
          <w:szCs w:val="20"/>
        </w:rPr>
        <w:t>представляет собой</w:t>
      </w:r>
      <w:r w:rsidR="00680566" w:rsidRPr="00680566">
        <w:rPr>
          <w:rFonts w:ascii="Arial" w:hAnsi="Arial" w:cs="Arial"/>
          <w:bCs/>
          <w:sz w:val="20"/>
          <w:szCs w:val="20"/>
        </w:rPr>
        <w:t xml:space="preserve"> сери</w:t>
      </w:r>
      <w:r w:rsidR="00680566">
        <w:rPr>
          <w:rFonts w:ascii="Arial" w:hAnsi="Arial" w:cs="Arial"/>
          <w:bCs/>
          <w:sz w:val="20"/>
          <w:szCs w:val="20"/>
        </w:rPr>
        <w:t>ю</w:t>
      </w:r>
      <w:r w:rsidR="00680566" w:rsidRPr="00680566">
        <w:rPr>
          <w:rFonts w:ascii="Arial" w:hAnsi="Arial" w:cs="Arial"/>
          <w:bCs/>
          <w:sz w:val="20"/>
          <w:szCs w:val="20"/>
        </w:rPr>
        <w:t xml:space="preserve"> продуктов визуализации и обработки данных, которая используется для создания бизнес-аналитики и визуальной отчетности. </w:t>
      </w:r>
      <w:r w:rsidR="00680566">
        <w:rPr>
          <w:rFonts w:ascii="Arial" w:hAnsi="Arial" w:cs="Arial"/>
          <w:bCs/>
          <w:sz w:val="20"/>
          <w:szCs w:val="20"/>
        </w:rPr>
        <w:t xml:space="preserve">Система </w:t>
      </w:r>
      <w:r w:rsidR="00680566" w:rsidRPr="00680566">
        <w:rPr>
          <w:rFonts w:ascii="Arial" w:hAnsi="Arial" w:cs="Arial"/>
          <w:bCs/>
          <w:sz w:val="20"/>
          <w:szCs w:val="20"/>
        </w:rPr>
        <w:t>вход</w:t>
      </w:r>
      <w:r w:rsidR="00680566">
        <w:rPr>
          <w:rFonts w:ascii="Arial" w:hAnsi="Arial" w:cs="Arial"/>
          <w:bCs/>
          <w:sz w:val="20"/>
          <w:szCs w:val="20"/>
        </w:rPr>
        <w:t>и</w:t>
      </w:r>
      <w:r w:rsidR="00680566" w:rsidRPr="00680566">
        <w:rPr>
          <w:rFonts w:ascii="Arial" w:hAnsi="Arial" w:cs="Arial"/>
          <w:bCs/>
          <w:sz w:val="20"/>
          <w:szCs w:val="20"/>
        </w:rPr>
        <w:t>т в категорию продуктов «</w:t>
      </w:r>
      <w:proofErr w:type="spellStart"/>
      <w:r w:rsidR="00680566" w:rsidRPr="00680566">
        <w:rPr>
          <w:rFonts w:ascii="Arial" w:hAnsi="Arial" w:cs="Arial"/>
          <w:bCs/>
          <w:sz w:val="20"/>
          <w:szCs w:val="20"/>
        </w:rPr>
        <w:t>self-service</w:t>
      </w:r>
      <w:proofErr w:type="spellEnd"/>
      <w:r w:rsidR="00680566" w:rsidRPr="00680566">
        <w:rPr>
          <w:rFonts w:ascii="Arial" w:hAnsi="Arial" w:cs="Arial"/>
          <w:bCs/>
          <w:sz w:val="20"/>
          <w:szCs w:val="20"/>
        </w:rPr>
        <w:t xml:space="preserve">» </w:t>
      </w:r>
      <w:r w:rsidR="00680566">
        <w:rPr>
          <w:rFonts w:ascii="Arial" w:hAnsi="Arial" w:cs="Arial"/>
          <w:bCs/>
          <w:sz w:val="20"/>
          <w:szCs w:val="20"/>
        </w:rPr>
        <w:t xml:space="preserve">и </w:t>
      </w:r>
      <w:r w:rsidR="00680566" w:rsidRPr="00680566">
        <w:rPr>
          <w:rFonts w:ascii="Arial" w:hAnsi="Arial" w:cs="Arial"/>
          <w:bCs/>
          <w:sz w:val="20"/>
          <w:szCs w:val="20"/>
        </w:rPr>
        <w:t>предоставля</w:t>
      </w:r>
      <w:r w:rsidR="00680566">
        <w:rPr>
          <w:rFonts w:ascii="Arial" w:hAnsi="Arial" w:cs="Arial"/>
          <w:bCs/>
          <w:sz w:val="20"/>
          <w:szCs w:val="20"/>
        </w:rPr>
        <w:t>ет</w:t>
      </w:r>
      <w:r w:rsidR="00680566" w:rsidRPr="00680566">
        <w:rPr>
          <w:rFonts w:ascii="Arial" w:hAnsi="Arial" w:cs="Arial"/>
          <w:bCs/>
          <w:sz w:val="20"/>
          <w:szCs w:val="20"/>
        </w:rPr>
        <w:t xml:space="preserve"> весь необходимый инструментарий для самостоятельной работы пользователям</w:t>
      </w:r>
      <w:r w:rsidR="00680566">
        <w:rPr>
          <w:rFonts w:ascii="Arial" w:hAnsi="Arial" w:cs="Arial"/>
          <w:bCs/>
          <w:sz w:val="20"/>
          <w:szCs w:val="20"/>
        </w:rPr>
        <w:t>.</w:t>
      </w:r>
    </w:p>
    <w:p w14:paraId="112396AE" w14:textId="1D585C4B" w:rsidR="00B605FC" w:rsidRDefault="00B605FC" w:rsidP="007E33AB">
      <w:pPr>
        <w:spacing w:after="120"/>
        <w:jc w:val="both"/>
        <w:rPr>
          <w:rFonts w:ascii="Arial" w:hAnsi="Arial" w:cs="Arial"/>
          <w:bCs/>
          <w:sz w:val="20"/>
          <w:szCs w:val="20"/>
        </w:rPr>
      </w:pPr>
    </w:p>
    <w:p w14:paraId="61D95CDF" w14:textId="2DD1D548" w:rsidR="00B605FC" w:rsidRPr="00B605FC" w:rsidRDefault="00B605FC" w:rsidP="0088045C">
      <w:pPr>
        <w:pStyle w:val="aa"/>
        <w:numPr>
          <w:ilvl w:val="0"/>
          <w:numId w:val="18"/>
        </w:numPr>
        <w:spacing w:after="120"/>
        <w:ind w:left="432"/>
        <w:jc w:val="center"/>
        <w:rPr>
          <w:rFonts w:ascii="Arial" w:hAnsi="Arial" w:cs="Arial"/>
          <w:b/>
          <w:color w:val="006600"/>
          <w:szCs w:val="20"/>
        </w:rPr>
      </w:pPr>
      <w:r w:rsidRPr="00B605FC">
        <w:rPr>
          <w:rFonts w:ascii="Arial" w:hAnsi="Arial" w:cs="Arial"/>
          <w:b/>
          <w:color w:val="006600"/>
          <w:szCs w:val="20"/>
        </w:rPr>
        <w:t xml:space="preserve">ОБЪЕМ </w:t>
      </w:r>
      <w:r w:rsidR="000A5C08">
        <w:rPr>
          <w:rFonts w:ascii="Arial" w:hAnsi="Arial" w:cs="Arial"/>
          <w:b/>
          <w:color w:val="006600"/>
          <w:szCs w:val="20"/>
        </w:rPr>
        <w:t>ПОСТАВКИ И ОКАЗАНИЯ УСЛУГ</w:t>
      </w:r>
    </w:p>
    <w:p w14:paraId="06552761" w14:textId="41A5DF2D" w:rsidR="00B605FC" w:rsidRPr="00680566" w:rsidRDefault="00B605FC" w:rsidP="0088045C">
      <w:pPr>
        <w:pStyle w:val="aa"/>
        <w:numPr>
          <w:ilvl w:val="0"/>
          <w:numId w:val="21"/>
        </w:numPr>
        <w:spacing w:after="120"/>
        <w:ind w:left="43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Количество</w:t>
      </w:r>
      <w:r w:rsidRPr="00680566">
        <w:rPr>
          <w:rFonts w:ascii="Arial" w:hAnsi="Arial" w:cs="Arial"/>
          <w:bCs/>
          <w:sz w:val="20"/>
          <w:szCs w:val="20"/>
        </w:rPr>
        <w:t xml:space="preserve"> </w:t>
      </w:r>
      <w:bookmarkStart w:id="0" w:name="_Hlk79065448"/>
      <w:r>
        <w:rPr>
          <w:rFonts w:ascii="Arial" w:hAnsi="Arial" w:cs="Arial"/>
          <w:bCs/>
          <w:sz w:val="20"/>
          <w:szCs w:val="20"/>
        </w:rPr>
        <w:t>лицензий</w:t>
      </w:r>
      <w:r w:rsidRPr="00680566">
        <w:rPr>
          <w:rFonts w:ascii="Arial" w:hAnsi="Arial" w:cs="Arial"/>
          <w:bCs/>
          <w:sz w:val="20"/>
          <w:szCs w:val="20"/>
        </w:rPr>
        <w:t xml:space="preserve"> </w:t>
      </w:r>
      <w:r w:rsidR="00680566">
        <w:rPr>
          <w:rFonts w:ascii="Arial" w:hAnsi="Arial" w:cs="Arial"/>
          <w:bCs/>
          <w:sz w:val="20"/>
          <w:szCs w:val="20"/>
        </w:rPr>
        <w:t>типа</w:t>
      </w:r>
      <w:r w:rsidR="00680566" w:rsidRPr="00680566">
        <w:rPr>
          <w:rFonts w:ascii="Arial" w:hAnsi="Arial" w:cs="Arial"/>
          <w:bCs/>
          <w:sz w:val="20"/>
          <w:szCs w:val="20"/>
        </w:rPr>
        <w:t xml:space="preserve"> </w:t>
      </w:r>
      <w:bookmarkEnd w:id="0"/>
      <w:r w:rsidR="00680566" w:rsidRPr="00680566">
        <w:rPr>
          <w:rFonts w:ascii="Arial" w:hAnsi="Arial" w:cs="Arial"/>
          <w:bCs/>
          <w:sz w:val="20"/>
          <w:szCs w:val="20"/>
          <w:lang w:val="en-US"/>
        </w:rPr>
        <w:t>Tableau</w:t>
      </w:r>
      <w:r w:rsidR="00680566" w:rsidRPr="00680566">
        <w:rPr>
          <w:rFonts w:ascii="Arial" w:hAnsi="Arial" w:cs="Arial"/>
          <w:bCs/>
          <w:sz w:val="20"/>
          <w:szCs w:val="20"/>
        </w:rPr>
        <w:t xml:space="preserve"> </w:t>
      </w:r>
      <w:r w:rsidR="00680566" w:rsidRPr="00680566">
        <w:rPr>
          <w:rFonts w:ascii="Arial" w:hAnsi="Arial" w:cs="Arial"/>
          <w:bCs/>
          <w:sz w:val="20"/>
          <w:szCs w:val="20"/>
          <w:lang w:val="en-US"/>
        </w:rPr>
        <w:t>Creator</w:t>
      </w:r>
      <w:r w:rsidR="00680566" w:rsidRPr="00680566">
        <w:rPr>
          <w:rFonts w:ascii="Arial" w:hAnsi="Arial" w:cs="Arial"/>
          <w:bCs/>
          <w:sz w:val="20"/>
          <w:szCs w:val="20"/>
        </w:rPr>
        <w:t xml:space="preserve"> (</w:t>
      </w:r>
      <w:bookmarkStart w:id="1" w:name="_Hlk79065589"/>
      <w:r w:rsidR="00680566">
        <w:rPr>
          <w:rFonts w:ascii="Arial" w:hAnsi="Arial" w:cs="Arial"/>
          <w:bCs/>
          <w:sz w:val="20"/>
          <w:szCs w:val="20"/>
        </w:rPr>
        <w:t>сервер</w:t>
      </w:r>
      <w:bookmarkEnd w:id="1"/>
      <w:r w:rsidR="00680566" w:rsidRPr="00680566">
        <w:rPr>
          <w:rFonts w:ascii="Arial" w:hAnsi="Arial" w:cs="Arial"/>
          <w:bCs/>
          <w:sz w:val="20"/>
          <w:szCs w:val="20"/>
        </w:rPr>
        <w:t xml:space="preserve">) </w:t>
      </w:r>
      <w:r w:rsidRPr="00680566">
        <w:rPr>
          <w:rFonts w:ascii="Arial" w:hAnsi="Arial" w:cs="Arial"/>
          <w:bCs/>
          <w:sz w:val="20"/>
          <w:szCs w:val="20"/>
        </w:rPr>
        <w:t xml:space="preserve">– </w:t>
      </w:r>
      <w:r w:rsidR="00EC4665">
        <w:rPr>
          <w:rFonts w:ascii="Arial" w:hAnsi="Arial" w:cs="Arial"/>
          <w:bCs/>
          <w:sz w:val="20"/>
          <w:szCs w:val="20"/>
        </w:rPr>
        <w:t>16</w:t>
      </w:r>
      <w:r w:rsidRPr="00680566">
        <w:rPr>
          <w:rFonts w:ascii="Arial" w:hAnsi="Arial" w:cs="Arial"/>
          <w:bCs/>
          <w:sz w:val="20"/>
          <w:szCs w:val="20"/>
        </w:rPr>
        <w:t xml:space="preserve"> </w:t>
      </w:r>
      <w:r w:rsidR="00680566">
        <w:rPr>
          <w:rFonts w:ascii="Arial" w:hAnsi="Arial" w:cs="Arial"/>
          <w:bCs/>
          <w:sz w:val="20"/>
          <w:szCs w:val="20"/>
        </w:rPr>
        <w:t>(</w:t>
      </w:r>
      <w:r w:rsidR="00EC4665">
        <w:rPr>
          <w:rFonts w:ascii="Arial" w:hAnsi="Arial" w:cs="Arial"/>
          <w:bCs/>
          <w:sz w:val="20"/>
          <w:szCs w:val="20"/>
        </w:rPr>
        <w:t>шестнадцать</w:t>
      </w:r>
      <w:r w:rsidR="00680566">
        <w:rPr>
          <w:rFonts w:ascii="Arial" w:hAnsi="Arial" w:cs="Arial"/>
          <w:bCs/>
          <w:sz w:val="20"/>
          <w:szCs w:val="20"/>
        </w:rPr>
        <w:t xml:space="preserve">) </w:t>
      </w:r>
      <w:r>
        <w:rPr>
          <w:rFonts w:ascii="Arial" w:hAnsi="Arial" w:cs="Arial"/>
          <w:bCs/>
          <w:sz w:val="20"/>
          <w:szCs w:val="20"/>
        </w:rPr>
        <w:t>шт</w:t>
      </w:r>
      <w:r w:rsidRPr="00680566">
        <w:rPr>
          <w:rFonts w:ascii="Arial" w:hAnsi="Arial" w:cs="Arial"/>
          <w:bCs/>
          <w:sz w:val="20"/>
          <w:szCs w:val="20"/>
        </w:rPr>
        <w:t>.;</w:t>
      </w:r>
    </w:p>
    <w:p w14:paraId="1A7E0EB2" w14:textId="4D08B35D" w:rsidR="00B605FC" w:rsidRPr="00680566" w:rsidRDefault="00B605FC" w:rsidP="0088045C">
      <w:pPr>
        <w:pStyle w:val="aa"/>
        <w:numPr>
          <w:ilvl w:val="0"/>
          <w:numId w:val="21"/>
        </w:numPr>
        <w:spacing w:after="120"/>
        <w:ind w:left="432"/>
        <w:jc w:val="both"/>
        <w:rPr>
          <w:szCs w:val="20"/>
        </w:rPr>
      </w:pPr>
      <w:r w:rsidRPr="00B605FC">
        <w:rPr>
          <w:rFonts w:ascii="Arial" w:hAnsi="Arial" w:cs="Arial"/>
          <w:bCs/>
          <w:sz w:val="20"/>
          <w:szCs w:val="20"/>
        </w:rPr>
        <w:t>Количество</w:t>
      </w:r>
      <w:r w:rsidRPr="00680566">
        <w:rPr>
          <w:rFonts w:ascii="Arial" w:hAnsi="Arial" w:cs="Arial"/>
          <w:bCs/>
          <w:sz w:val="20"/>
          <w:szCs w:val="20"/>
        </w:rPr>
        <w:t xml:space="preserve"> </w:t>
      </w:r>
      <w:r w:rsidR="00680566" w:rsidRPr="00680566">
        <w:rPr>
          <w:rFonts w:ascii="Arial" w:hAnsi="Arial" w:cs="Arial"/>
          <w:bCs/>
          <w:sz w:val="20"/>
          <w:szCs w:val="20"/>
        </w:rPr>
        <w:t xml:space="preserve">лицензий типа </w:t>
      </w:r>
      <w:r w:rsidR="00680566" w:rsidRPr="00680566">
        <w:rPr>
          <w:rFonts w:ascii="Arial" w:hAnsi="Arial" w:cs="Arial"/>
          <w:bCs/>
          <w:sz w:val="20"/>
          <w:szCs w:val="20"/>
          <w:lang w:val="en-US"/>
        </w:rPr>
        <w:t>Tableau</w:t>
      </w:r>
      <w:r w:rsidR="00680566" w:rsidRPr="00680566">
        <w:rPr>
          <w:rFonts w:ascii="Arial" w:hAnsi="Arial" w:cs="Arial"/>
          <w:bCs/>
          <w:sz w:val="20"/>
          <w:szCs w:val="20"/>
        </w:rPr>
        <w:t xml:space="preserve"> </w:t>
      </w:r>
      <w:r w:rsidR="00680566" w:rsidRPr="00680566">
        <w:rPr>
          <w:rFonts w:ascii="Arial" w:hAnsi="Arial" w:cs="Arial"/>
          <w:bCs/>
          <w:sz w:val="20"/>
          <w:szCs w:val="20"/>
          <w:lang w:val="en-US"/>
        </w:rPr>
        <w:t>Viewer</w:t>
      </w:r>
      <w:r w:rsidR="00680566">
        <w:rPr>
          <w:rFonts w:ascii="Arial" w:hAnsi="Arial" w:cs="Arial"/>
          <w:bCs/>
          <w:sz w:val="20"/>
          <w:szCs w:val="20"/>
        </w:rPr>
        <w:t xml:space="preserve"> (сервер)</w:t>
      </w:r>
      <w:r w:rsidR="00680566" w:rsidRPr="00680566">
        <w:rPr>
          <w:rFonts w:ascii="Arial" w:hAnsi="Arial" w:cs="Arial"/>
          <w:bCs/>
          <w:sz w:val="20"/>
          <w:szCs w:val="20"/>
        </w:rPr>
        <w:t xml:space="preserve"> </w:t>
      </w:r>
      <w:r w:rsidRPr="00680566">
        <w:rPr>
          <w:rFonts w:ascii="Arial" w:hAnsi="Arial" w:cs="Arial"/>
          <w:bCs/>
          <w:sz w:val="20"/>
          <w:szCs w:val="20"/>
        </w:rPr>
        <w:t xml:space="preserve">– </w:t>
      </w:r>
      <w:r w:rsidR="00680566">
        <w:rPr>
          <w:rFonts w:ascii="Arial" w:hAnsi="Arial" w:cs="Arial"/>
          <w:bCs/>
          <w:sz w:val="20"/>
          <w:szCs w:val="20"/>
        </w:rPr>
        <w:t>2</w:t>
      </w:r>
      <w:r w:rsidRPr="00680566">
        <w:rPr>
          <w:rFonts w:ascii="Arial" w:hAnsi="Arial" w:cs="Arial"/>
          <w:bCs/>
          <w:sz w:val="20"/>
          <w:szCs w:val="20"/>
        </w:rPr>
        <w:t xml:space="preserve">0 </w:t>
      </w:r>
      <w:r w:rsidR="00680566">
        <w:rPr>
          <w:rFonts w:ascii="Arial" w:hAnsi="Arial" w:cs="Arial"/>
          <w:bCs/>
          <w:sz w:val="20"/>
          <w:szCs w:val="20"/>
        </w:rPr>
        <w:t xml:space="preserve">(двадцать) </w:t>
      </w:r>
      <w:r w:rsidRPr="00B605FC">
        <w:rPr>
          <w:rFonts w:ascii="Arial" w:hAnsi="Arial" w:cs="Arial"/>
          <w:bCs/>
          <w:sz w:val="20"/>
          <w:szCs w:val="20"/>
        </w:rPr>
        <w:t>шт</w:t>
      </w:r>
      <w:r w:rsidRPr="00680566">
        <w:rPr>
          <w:rFonts w:ascii="Arial" w:hAnsi="Arial" w:cs="Arial"/>
          <w:bCs/>
          <w:sz w:val="20"/>
          <w:szCs w:val="20"/>
        </w:rPr>
        <w:t>.</w:t>
      </w:r>
      <w:r w:rsidR="00680566">
        <w:rPr>
          <w:rFonts w:ascii="Arial" w:hAnsi="Arial" w:cs="Arial"/>
          <w:bCs/>
          <w:sz w:val="20"/>
          <w:szCs w:val="20"/>
        </w:rPr>
        <w:t>;</w:t>
      </w:r>
    </w:p>
    <w:p w14:paraId="17E63ED8" w14:textId="1293D96C" w:rsidR="00680566" w:rsidRPr="00680566" w:rsidRDefault="00680566" w:rsidP="0088045C">
      <w:pPr>
        <w:pStyle w:val="aa"/>
        <w:numPr>
          <w:ilvl w:val="0"/>
          <w:numId w:val="21"/>
        </w:numPr>
        <w:spacing w:after="120"/>
        <w:ind w:left="432"/>
        <w:jc w:val="both"/>
        <w:rPr>
          <w:szCs w:val="20"/>
        </w:rPr>
      </w:pPr>
      <w:r>
        <w:rPr>
          <w:rFonts w:ascii="Arial" w:hAnsi="Arial" w:cs="Arial"/>
          <w:bCs/>
          <w:sz w:val="20"/>
          <w:szCs w:val="20"/>
        </w:rPr>
        <w:t>Срок подписки – 1 (один) год.</w:t>
      </w:r>
    </w:p>
    <w:p w14:paraId="7B2F8807" w14:textId="77777777" w:rsidR="000228FE" w:rsidRPr="000228FE" w:rsidRDefault="000228FE" w:rsidP="000228FE">
      <w:pPr>
        <w:spacing w:after="120"/>
        <w:jc w:val="center"/>
        <w:rPr>
          <w:rFonts w:ascii="Arial" w:hAnsi="Arial" w:cs="Arial"/>
          <w:b/>
          <w:color w:val="006600"/>
          <w:szCs w:val="20"/>
        </w:rPr>
      </w:pPr>
    </w:p>
    <w:p w14:paraId="1452EE06" w14:textId="60CB880F" w:rsidR="001659CD" w:rsidRPr="001659CD" w:rsidRDefault="001659CD" w:rsidP="0088045C">
      <w:pPr>
        <w:pStyle w:val="aa"/>
        <w:numPr>
          <w:ilvl w:val="0"/>
          <w:numId w:val="18"/>
        </w:numPr>
        <w:spacing w:after="120"/>
        <w:ind w:left="432"/>
        <w:jc w:val="center"/>
        <w:rPr>
          <w:rFonts w:ascii="Arial" w:hAnsi="Arial" w:cs="Arial"/>
          <w:b/>
          <w:color w:val="006600"/>
          <w:szCs w:val="20"/>
        </w:rPr>
      </w:pPr>
      <w:r w:rsidRPr="001659CD">
        <w:rPr>
          <w:rFonts w:ascii="Arial" w:hAnsi="Arial" w:cs="Arial"/>
          <w:b/>
          <w:color w:val="006600"/>
          <w:szCs w:val="20"/>
        </w:rPr>
        <w:t>ТРЕБОВАНИЯ К СИСТЕМЕ</w:t>
      </w:r>
    </w:p>
    <w:p w14:paraId="4C8216C6" w14:textId="3291DD1C" w:rsidR="001659CD" w:rsidRPr="001659CD" w:rsidRDefault="00E854CF" w:rsidP="001659CD">
      <w:pPr>
        <w:keepNext/>
        <w:keepLines/>
        <w:widowControl w:val="0"/>
        <w:tabs>
          <w:tab w:val="left" w:pos="180"/>
          <w:tab w:val="left" w:pos="720"/>
        </w:tabs>
        <w:spacing w:before="240" w:after="120"/>
        <w:jc w:val="center"/>
        <w:outlineLvl w:val="0"/>
        <w:rPr>
          <w:rFonts w:ascii="Arial" w:eastAsia="Arial" w:hAnsi="Arial" w:cs="Arial"/>
          <w:b/>
          <w:color w:val="006600"/>
          <w:sz w:val="20"/>
          <w:szCs w:val="20"/>
        </w:rPr>
      </w:pPr>
      <w:r>
        <w:rPr>
          <w:rFonts w:ascii="Arial" w:eastAsia="Arial" w:hAnsi="Arial" w:cs="Arial"/>
          <w:b/>
          <w:color w:val="006600"/>
          <w:sz w:val="20"/>
          <w:szCs w:val="20"/>
        </w:rPr>
        <w:t>4</w:t>
      </w:r>
      <w:r w:rsidR="001659CD" w:rsidRPr="001659CD">
        <w:rPr>
          <w:rFonts w:ascii="Arial" w:eastAsia="Arial" w:hAnsi="Arial" w:cs="Arial"/>
          <w:b/>
          <w:color w:val="006600"/>
          <w:sz w:val="20"/>
          <w:szCs w:val="20"/>
        </w:rPr>
        <w:t>.1. Требования к функциональным характеристикам</w:t>
      </w:r>
    </w:p>
    <w:p w14:paraId="35B0856B" w14:textId="77777777" w:rsidR="001659CD" w:rsidRPr="00AE4044" w:rsidRDefault="001659CD" w:rsidP="0088045C">
      <w:pPr>
        <w:pStyle w:val="aa"/>
        <w:keepNext/>
        <w:numPr>
          <w:ilvl w:val="0"/>
          <w:numId w:val="2"/>
        </w:numPr>
        <w:spacing w:after="120"/>
        <w:contextualSpacing/>
        <w:jc w:val="center"/>
        <w:rPr>
          <w:rFonts w:ascii="Arial" w:hAnsi="Arial" w:cs="Arial"/>
          <w:b/>
          <w:caps/>
          <w:vanish/>
          <w:sz w:val="20"/>
          <w:szCs w:val="20"/>
        </w:rPr>
      </w:pPr>
      <w:bookmarkStart w:id="2" w:name="_Toc213729183"/>
      <w:bookmarkStart w:id="3" w:name="_Toc269810834"/>
      <w:bookmarkStart w:id="4" w:name="_Toc290363592"/>
      <w:bookmarkStart w:id="5" w:name="_Toc290363589"/>
      <w:bookmarkStart w:id="6" w:name="_Toc197672784"/>
      <w:bookmarkStart w:id="7" w:name="_Toc197687450"/>
      <w:bookmarkStart w:id="8" w:name="_Toc197843536"/>
      <w:bookmarkStart w:id="9" w:name="_Toc213729186"/>
      <w:bookmarkStart w:id="10" w:name="_Toc269810837"/>
    </w:p>
    <w:p w14:paraId="4FFB2B64" w14:textId="77777777" w:rsidR="001659CD" w:rsidRPr="00AE4044" w:rsidRDefault="001659CD" w:rsidP="0088045C">
      <w:pPr>
        <w:pStyle w:val="aa"/>
        <w:keepNext/>
        <w:numPr>
          <w:ilvl w:val="0"/>
          <w:numId w:val="2"/>
        </w:numPr>
        <w:spacing w:after="120"/>
        <w:contextualSpacing/>
        <w:jc w:val="center"/>
        <w:rPr>
          <w:rFonts w:ascii="Arial" w:hAnsi="Arial" w:cs="Arial"/>
          <w:b/>
          <w:caps/>
          <w:vanish/>
          <w:sz w:val="20"/>
          <w:szCs w:val="20"/>
        </w:rPr>
      </w:pPr>
    </w:p>
    <w:p w14:paraId="71BC8D24" w14:textId="77777777" w:rsidR="001659CD" w:rsidRPr="00AE4044" w:rsidRDefault="001659CD" w:rsidP="0088045C">
      <w:pPr>
        <w:pStyle w:val="aa"/>
        <w:keepNext/>
        <w:numPr>
          <w:ilvl w:val="1"/>
          <w:numId w:val="2"/>
        </w:numPr>
        <w:spacing w:after="120"/>
        <w:contextualSpacing/>
        <w:jc w:val="center"/>
        <w:rPr>
          <w:rFonts w:ascii="Arial" w:hAnsi="Arial" w:cs="Arial"/>
          <w:b/>
          <w:caps/>
          <w:vanish/>
          <w:sz w:val="20"/>
          <w:szCs w:val="20"/>
        </w:rPr>
      </w:pPr>
    </w:p>
    <w:p w14:paraId="56D49045" w14:textId="582FC30D" w:rsid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Наличие функционала </w:t>
      </w:r>
      <w:proofErr w:type="spellStart"/>
      <w:r w:rsidRPr="009B0486">
        <w:rPr>
          <w:rFonts w:ascii="Arial" w:hAnsi="Arial" w:cs="Arial"/>
          <w:sz w:val="20"/>
          <w:szCs w:val="20"/>
        </w:rPr>
        <w:t>self-service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отчетности - разработка отчетов силами сотрудников компании Заказчика. Допускается возможность разработки в отдельном приложении или через </w:t>
      </w:r>
      <w:proofErr w:type="spellStart"/>
      <w:r w:rsidRPr="009B0486">
        <w:rPr>
          <w:rFonts w:ascii="Arial" w:hAnsi="Arial" w:cs="Arial"/>
          <w:sz w:val="20"/>
          <w:szCs w:val="20"/>
        </w:rPr>
        <w:t>web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интерфейс</w:t>
      </w:r>
      <w:r>
        <w:rPr>
          <w:rFonts w:ascii="Arial" w:hAnsi="Arial" w:cs="Arial"/>
          <w:sz w:val="20"/>
          <w:szCs w:val="20"/>
        </w:rPr>
        <w:t>;</w:t>
      </w:r>
    </w:p>
    <w:p w14:paraId="78D1C766" w14:textId="1F0DDF51" w:rsid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Возможность разработки отчетов методом </w:t>
      </w:r>
      <w:proofErr w:type="spellStart"/>
      <w:r w:rsidRPr="009B0486">
        <w:rPr>
          <w:rFonts w:ascii="Arial" w:hAnsi="Arial" w:cs="Arial"/>
          <w:sz w:val="20"/>
          <w:szCs w:val="20"/>
        </w:rPr>
        <w:t>drag&amp;drop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026042F1" w14:textId="723CD6E7" w:rsid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Настройка входа пользователей в режиме "Single </w:t>
      </w:r>
      <w:proofErr w:type="spellStart"/>
      <w:r w:rsidRPr="009B0486">
        <w:rPr>
          <w:rFonts w:ascii="Arial" w:hAnsi="Arial" w:cs="Arial"/>
          <w:sz w:val="20"/>
          <w:szCs w:val="20"/>
        </w:rPr>
        <w:t>Sign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On"</w:t>
      </w:r>
      <w:r>
        <w:rPr>
          <w:rFonts w:ascii="Arial" w:hAnsi="Arial" w:cs="Arial"/>
          <w:sz w:val="20"/>
          <w:szCs w:val="20"/>
        </w:rPr>
        <w:t>;</w:t>
      </w:r>
    </w:p>
    <w:p w14:paraId="6E6FD41F" w14:textId="230D49C4" w:rsid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Возможность развертывания </w:t>
      </w:r>
      <w:proofErr w:type="spellStart"/>
      <w:r w:rsidRPr="009B0486">
        <w:rPr>
          <w:rFonts w:ascii="Arial" w:hAnsi="Arial" w:cs="Arial"/>
          <w:sz w:val="20"/>
          <w:szCs w:val="20"/>
        </w:rPr>
        <w:t>on-premise</w:t>
      </w:r>
      <w:proofErr w:type="spellEnd"/>
      <w:r>
        <w:rPr>
          <w:rFonts w:ascii="Arial" w:hAnsi="Arial" w:cs="Arial"/>
          <w:sz w:val="20"/>
          <w:szCs w:val="20"/>
        </w:rPr>
        <w:t xml:space="preserve"> (на серверах Заказчика);</w:t>
      </w:r>
    </w:p>
    <w:p w14:paraId="679CB9BA" w14:textId="05182CBF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Наличие </w:t>
      </w:r>
      <w:proofErr w:type="spellStart"/>
      <w:r w:rsidRPr="009B0486">
        <w:rPr>
          <w:rFonts w:ascii="Arial" w:hAnsi="Arial" w:cs="Arial"/>
          <w:sz w:val="20"/>
          <w:szCs w:val="20"/>
        </w:rPr>
        <w:t>web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портала для публикации и управления отчетами. Возможность размещения развертывания портала как в облаке (</w:t>
      </w:r>
      <w:proofErr w:type="spellStart"/>
      <w:r w:rsidRPr="009B0486">
        <w:rPr>
          <w:rFonts w:ascii="Arial" w:hAnsi="Arial" w:cs="Arial"/>
          <w:sz w:val="20"/>
          <w:szCs w:val="20"/>
        </w:rPr>
        <w:t>SaaS</w:t>
      </w:r>
      <w:proofErr w:type="spellEnd"/>
      <w:r w:rsidRPr="009B0486">
        <w:rPr>
          <w:rFonts w:ascii="Arial" w:hAnsi="Arial" w:cs="Arial"/>
          <w:sz w:val="20"/>
          <w:szCs w:val="20"/>
        </w:rPr>
        <w:t>-решение), так и на серверах Заказчика (</w:t>
      </w:r>
      <w:proofErr w:type="spellStart"/>
      <w:r w:rsidRPr="009B0486">
        <w:rPr>
          <w:rFonts w:ascii="Arial" w:hAnsi="Arial" w:cs="Arial"/>
          <w:sz w:val="20"/>
          <w:szCs w:val="20"/>
        </w:rPr>
        <w:t>on-premise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). Содержимое должно быть переносимо между различными вариантами размещения (облако -&gt; </w:t>
      </w:r>
      <w:proofErr w:type="spellStart"/>
      <w:r w:rsidRPr="009B0486">
        <w:rPr>
          <w:rFonts w:ascii="Arial" w:hAnsi="Arial" w:cs="Arial"/>
          <w:sz w:val="20"/>
          <w:szCs w:val="20"/>
        </w:rPr>
        <w:t>on-premise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B0486">
        <w:rPr>
          <w:rFonts w:ascii="Arial" w:hAnsi="Arial" w:cs="Arial"/>
          <w:sz w:val="20"/>
          <w:szCs w:val="20"/>
        </w:rPr>
        <w:t>on-premise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-&gt; облако) без преобразования отчетов</w:t>
      </w:r>
      <w:r>
        <w:rPr>
          <w:rFonts w:ascii="Arial" w:hAnsi="Arial" w:cs="Arial"/>
          <w:sz w:val="20"/>
          <w:szCs w:val="20"/>
        </w:rPr>
        <w:t>;</w:t>
      </w:r>
    </w:p>
    <w:p w14:paraId="028E0D82" w14:textId="48578002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Наличие приложения для мобильных устройств под управлением ОС </w:t>
      </w:r>
      <w:proofErr w:type="spellStart"/>
      <w:r w:rsidRPr="009B0486">
        <w:rPr>
          <w:rFonts w:ascii="Arial" w:hAnsi="Arial" w:cs="Arial"/>
          <w:sz w:val="20"/>
          <w:szCs w:val="20"/>
        </w:rPr>
        <w:t>iOS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9B0486">
        <w:rPr>
          <w:rFonts w:ascii="Arial" w:hAnsi="Arial" w:cs="Arial"/>
          <w:sz w:val="20"/>
          <w:szCs w:val="20"/>
        </w:rPr>
        <w:t>Android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1EA8EE26" w14:textId="1C4A6090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Доступность работы с источниками данных онлайн (режим прямых запросов в источник данных), оффлайн (кэширование источника данных на стороне BI системы), а также гибридный вариант (часть данных кэширована, а часть получается напрямую из источника)</w:t>
      </w:r>
      <w:r>
        <w:rPr>
          <w:rFonts w:ascii="Arial" w:hAnsi="Arial" w:cs="Arial"/>
          <w:sz w:val="20"/>
          <w:szCs w:val="20"/>
        </w:rPr>
        <w:t>;</w:t>
      </w:r>
    </w:p>
    <w:p w14:paraId="51C4EAF1" w14:textId="001F4F1A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обновления оффлайн кэша данных по расписанию на сервере</w:t>
      </w:r>
      <w:r>
        <w:rPr>
          <w:rFonts w:ascii="Arial" w:hAnsi="Arial" w:cs="Arial"/>
          <w:sz w:val="20"/>
          <w:szCs w:val="20"/>
        </w:rPr>
        <w:t>;</w:t>
      </w:r>
    </w:p>
    <w:p w14:paraId="0A7606CE" w14:textId="0D4AD2F0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Возможность комбинирования разных источников данных в рамках одной модели данных и </w:t>
      </w:r>
      <w:proofErr w:type="spellStart"/>
      <w:r w:rsidRPr="009B0486">
        <w:rPr>
          <w:rFonts w:ascii="Arial" w:hAnsi="Arial" w:cs="Arial"/>
          <w:sz w:val="20"/>
          <w:szCs w:val="20"/>
        </w:rPr>
        <w:t>дашборда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6CEFCBD9" w14:textId="108E0749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Отсутствие ограничений со стороны ПО Платформы Визуализации </w:t>
      </w:r>
      <w:proofErr w:type="spellStart"/>
      <w:r w:rsidRPr="009B0486">
        <w:rPr>
          <w:rFonts w:ascii="Arial" w:hAnsi="Arial" w:cs="Arial"/>
          <w:sz w:val="20"/>
          <w:szCs w:val="20"/>
        </w:rPr>
        <w:t>данныхна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количество строк в источнике данных, отсутствие ограничений на количество точек, отображающихся на визуализации</w:t>
      </w:r>
      <w:r>
        <w:rPr>
          <w:rFonts w:ascii="Arial" w:hAnsi="Arial" w:cs="Arial"/>
          <w:sz w:val="20"/>
          <w:szCs w:val="20"/>
        </w:rPr>
        <w:t>;</w:t>
      </w:r>
    </w:p>
    <w:p w14:paraId="466C3AD1" w14:textId="77777777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Наличие встроенных функций разных типов для создания собственных мер и измерений:</w:t>
      </w:r>
    </w:p>
    <w:p w14:paraId="41194ED9" w14:textId="4C52AFDA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числовые;</w:t>
      </w:r>
    </w:p>
    <w:p w14:paraId="02F2BC65" w14:textId="43407C4A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lastRenderedPageBreak/>
        <w:t>текстовые;</w:t>
      </w:r>
    </w:p>
    <w:p w14:paraId="35320ED6" w14:textId="6DE75408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дата и время;</w:t>
      </w:r>
    </w:p>
    <w:p w14:paraId="5C6FFEA9" w14:textId="484897C0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агрегирующие;</w:t>
      </w:r>
    </w:p>
    <w:p w14:paraId="4F897ED9" w14:textId="2727F21C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логические;</w:t>
      </w:r>
    </w:p>
    <w:p w14:paraId="53646CAE" w14:textId="77777777" w:rsid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конвертация типов данных;</w:t>
      </w:r>
    </w:p>
    <w:p w14:paraId="2D39700A" w14:textId="09EE8FB3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оконные вычисления (аналог оконных функций SQL)</w:t>
      </w:r>
      <w:r>
        <w:rPr>
          <w:rFonts w:ascii="Arial" w:hAnsi="Arial" w:cs="Arial"/>
          <w:sz w:val="20"/>
          <w:szCs w:val="20"/>
        </w:rPr>
        <w:t>;</w:t>
      </w:r>
    </w:p>
    <w:p w14:paraId="0F8BEB34" w14:textId="77777777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создания пользовательских параметров и вычислимых полей на основе эти параметров. Доступны параметры типа:</w:t>
      </w:r>
    </w:p>
    <w:p w14:paraId="05CAECE1" w14:textId="36B01585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Дата, дата и время</w:t>
      </w:r>
    </w:p>
    <w:p w14:paraId="54EE360D" w14:textId="6F1A37BD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Текст</w:t>
      </w:r>
    </w:p>
    <w:p w14:paraId="519C610C" w14:textId="200B73BC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Число</w:t>
      </w:r>
      <w:r>
        <w:rPr>
          <w:rFonts w:ascii="Arial" w:hAnsi="Arial" w:cs="Arial"/>
          <w:sz w:val="20"/>
          <w:szCs w:val="20"/>
        </w:rPr>
        <w:t>;</w:t>
      </w:r>
    </w:p>
    <w:p w14:paraId="7743D868" w14:textId="77777777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Настройка визуальных параметров диаграмм без использования программирования. Настройки производятся в интерфейсе системы без необходимости редактировать конфигурационные файлы и пр. </w:t>
      </w:r>
    </w:p>
    <w:p w14:paraId="00D1FFD4" w14:textId="2D618BF0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подписи данных, изменение положения и шрифта;</w:t>
      </w:r>
    </w:p>
    <w:p w14:paraId="135006D0" w14:textId="117E56D4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масштаб осей;</w:t>
      </w:r>
    </w:p>
    <w:p w14:paraId="00222625" w14:textId="3E28E412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толщина и тип линий и маркеров;</w:t>
      </w:r>
    </w:p>
    <w:p w14:paraId="391E0A7C" w14:textId="789C5693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заголовки осей и диаграмм</w:t>
      </w:r>
      <w:r>
        <w:rPr>
          <w:rFonts w:ascii="Arial" w:hAnsi="Arial" w:cs="Arial"/>
          <w:sz w:val="20"/>
          <w:szCs w:val="20"/>
        </w:rPr>
        <w:t>;</w:t>
      </w:r>
    </w:p>
    <w:p w14:paraId="5084F93F" w14:textId="20B24382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сортировки конечным пользователям по мерам и измерениям в визуализациях</w:t>
      </w:r>
      <w:r>
        <w:rPr>
          <w:rFonts w:ascii="Arial" w:hAnsi="Arial" w:cs="Arial"/>
          <w:sz w:val="20"/>
          <w:szCs w:val="20"/>
        </w:rPr>
        <w:t>;</w:t>
      </w:r>
    </w:p>
    <w:p w14:paraId="185ACD4A" w14:textId="0524ED82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Возможность добавления в отчет текстовых блоков, изображений, загрузки </w:t>
      </w:r>
      <w:proofErr w:type="spellStart"/>
      <w:r w:rsidRPr="009B0486">
        <w:rPr>
          <w:rFonts w:ascii="Arial" w:hAnsi="Arial" w:cs="Arial"/>
          <w:sz w:val="20"/>
          <w:szCs w:val="20"/>
        </w:rPr>
        <w:t>web</w:t>
      </w:r>
      <w:proofErr w:type="spellEnd"/>
      <w:r w:rsidRPr="009B0486">
        <w:rPr>
          <w:rFonts w:ascii="Arial" w:hAnsi="Arial" w:cs="Arial"/>
          <w:sz w:val="20"/>
          <w:szCs w:val="20"/>
        </w:rPr>
        <w:t>-страниц</w:t>
      </w:r>
      <w:r>
        <w:rPr>
          <w:rFonts w:ascii="Arial" w:hAnsi="Arial" w:cs="Arial"/>
          <w:sz w:val="20"/>
          <w:szCs w:val="20"/>
        </w:rPr>
        <w:t>;</w:t>
      </w:r>
    </w:p>
    <w:p w14:paraId="6E825CD5" w14:textId="5E7B00DA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создания отчета путем компиляции различных элементов: возможность создания страницы отчета путем компиляции графиков, таблиц и прочих элементов</w:t>
      </w:r>
      <w:r>
        <w:rPr>
          <w:rFonts w:ascii="Arial" w:hAnsi="Arial" w:cs="Arial"/>
          <w:sz w:val="20"/>
          <w:szCs w:val="20"/>
        </w:rPr>
        <w:t>;</w:t>
      </w:r>
    </w:p>
    <w:p w14:paraId="1A304620" w14:textId="3C10631D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создания собственной структуры расположения элементов для различных устройств</w:t>
      </w:r>
      <w:r>
        <w:rPr>
          <w:rFonts w:ascii="Arial" w:hAnsi="Arial" w:cs="Arial"/>
          <w:sz w:val="20"/>
          <w:szCs w:val="20"/>
        </w:rPr>
        <w:t>;</w:t>
      </w:r>
    </w:p>
    <w:p w14:paraId="48FEFF15" w14:textId="77777777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настройки пользовательской фильтрации данных:</w:t>
      </w:r>
    </w:p>
    <w:p w14:paraId="798CB113" w14:textId="38D99C0E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широкий спектр доступных типов фильтрации (выпадающий список, радиокнопки, множественный выбор, слайдер и т.д.);</w:t>
      </w:r>
    </w:p>
    <w:p w14:paraId="25722E0D" w14:textId="56B15A59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фильтрации данных посредством взаимодействия пользователя с графиком;</w:t>
      </w:r>
    </w:p>
    <w:p w14:paraId="285D5DD9" w14:textId="7C4BF075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настройки фильтра, как на конкретный график, так и на все объекты, использующие этот источник данных;</w:t>
      </w:r>
    </w:p>
    <w:p w14:paraId="20E61F5B" w14:textId="3316E255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применения фильтра после полного выбора необходимых данных;</w:t>
      </w:r>
    </w:p>
    <w:p w14:paraId="374DB183" w14:textId="5E5B8218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отображение для пользователя текущих выборок, сделанных на графиках или в фильтрах как при работе на текущем листе, так и при переходе на другой лист;</w:t>
      </w:r>
    </w:p>
    <w:p w14:paraId="3A9FC50F" w14:textId="191203B6" w:rsidR="009B0486" w:rsidRPr="009B0486" w:rsidRDefault="009B0486" w:rsidP="009B0486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использовать связанные фильтры и независимые друг от друга</w:t>
      </w:r>
      <w:r>
        <w:rPr>
          <w:rFonts w:ascii="Arial" w:hAnsi="Arial" w:cs="Arial"/>
          <w:sz w:val="20"/>
          <w:szCs w:val="20"/>
        </w:rPr>
        <w:t>;</w:t>
      </w:r>
    </w:p>
    <w:p w14:paraId="1E579B74" w14:textId="2005E860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Возможность загрузки данных в оперативную память (технология </w:t>
      </w:r>
      <w:proofErr w:type="spellStart"/>
      <w:r w:rsidRPr="009B0486">
        <w:rPr>
          <w:rFonts w:ascii="Arial" w:hAnsi="Arial" w:cs="Arial"/>
          <w:sz w:val="20"/>
          <w:szCs w:val="20"/>
        </w:rPr>
        <w:t>in-memory</w:t>
      </w:r>
      <w:proofErr w:type="spellEnd"/>
      <w:r w:rsidRPr="009B0486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14:paraId="21F3842A" w14:textId="1DB073C8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анализа "Что если"</w:t>
      </w:r>
      <w:r>
        <w:rPr>
          <w:rFonts w:ascii="Arial" w:hAnsi="Arial" w:cs="Arial"/>
          <w:sz w:val="20"/>
          <w:szCs w:val="20"/>
        </w:rPr>
        <w:t>;</w:t>
      </w:r>
    </w:p>
    <w:p w14:paraId="1621FCA1" w14:textId="5FC4FD59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Наличие возможности связывания источников данных по двум и более параметрам в рамках одной модели данных и </w:t>
      </w:r>
      <w:proofErr w:type="spellStart"/>
      <w:r w:rsidRPr="009B0486">
        <w:rPr>
          <w:rFonts w:ascii="Arial" w:hAnsi="Arial" w:cs="Arial"/>
          <w:sz w:val="20"/>
          <w:szCs w:val="20"/>
        </w:rPr>
        <w:t>дашборда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30E556E6" w14:textId="233827B6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Наличие возможности создания таблиц/графиков, и в последующем выгрузка их в </w:t>
      </w:r>
      <w:proofErr w:type="spellStart"/>
      <w:r w:rsidRPr="009B0486">
        <w:rPr>
          <w:rFonts w:ascii="Arial" w:hAnsi="Arial" w:cs="Arial"/>
          <w:sz w:val="20"/>
          <w:szCs w:val="20"/>
        </w:rPr>
        <w:t>excel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B0486">
        <w:rPr>
          <w:rFonts w:ascii="Arial" w:hAnsi="Arial" w:cs="Arial"/>
          <w:sz w:val="20"/>
          <w:szCs w:val="20"/>
        </w:rPr>
        <w:t>pptx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B0486">
        <w:rPr>
          <w:rFonts w:ascii="Arial" w:hAnsi="Arial" w:cs="Arial"/>
          <w:sz w:val="20"/>
          <w:szCs w:val="20"/>
        </w:rPr>
        <w:t>pdf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6943880C" w14:textId="1CA60B36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Наличие возможности наложения объектов друг на друга, текст на график, текст/график на картинку</w:t>
      </w:r>
      <w:r>
        <w:rPr>
          <w:rFonts w:ascii="Arial" w:hAnsi="Arial" w:cs="Arial"/>
          <w:sz w:val="20"/>
          <w:szCs w:val="20"/>
        </w:rPr>
        <w:t>;</w:t>
      </w:r>
    </w:p>
    <w:p w14:paraId="5EC73409" w14:textId="54A4C534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lastRenderedPageBreak/>
        <w:t>Наличие возможности подключения к табличным данным сторонних сайтов</w:t>
      </w:r>
      <w:r>
        <w:rPr>
          <w:rFonts w:ascii="Arial" w:hAnsi="Arial" w:cs="Arial"/>
          <w:sz w:val="20"/>
          <w:szCs w:val="20"/>
        </w:rPr>
        <w:t>;</w:t>
      </w:r>
    </w:p>
    <w:p w14:paraId="1B242AE4" w14:textId="6EE718E7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Наличие возможности напрямую отправлять созданные нами </w:t>
      </w:r>
      <w:proofErr w:type="spellStart"/>
      <w:r w:rsidRPr="009B0486">
        <w:rPr>
          <w:rFonts w:ascii="Arial" w:hAnsi="Arial" w:cs="Arial"/>
          <w:sz w:val="20"/>
          <w:szCs w:val="20"/>
        </w:rPr>
        <w:t>д</w:t>
      </w:r>
      <w:r>
        <w:rPr>
          <w:rFonts w:ascii="Arial" w:hAnsi="Arial" w:cs="Arial"/>
          <w:sz w:val="20"/>
          <w:szCs w:val="20"/>
        </w:rPr>
        <w:t>а</w:t>
      </w:r>
      <w:r w:rsidRPr="009B0486">
        <w:rPr>
          <w:rFonts w:ascii="Arial" w:hAnsi="Arial" w:cs="Arial"/>
          <w:sz w:val="20"/>
          <w:szCs w:val="20"/>
        </w:rPr>
        <w:t>шборды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на сайт</w:t>
      </w:r>
      <w:r>
        <w:rPr>
          <w:rFonts w:ascii="Arial" w:hAnsi="Arial" w:cs="Arial"/>
          <w:sz w:val="20"/>
          <w:szCs w:val="20"/>
        </w:rPr>
        <w:t>;</w:t>
      </w:r>
    </w:p>
    <w:p w14:paraId="558E3CB3" w14:textId="1A56DB82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Способность сервера автоматически обновлять </w:t>
      </w:r>
      <w:proofErr w:type="spellStart"/>
      <w:r w:rsidRPr="009B0486">
        <w:rPr>
          <w:rFonts w:ascii="Arial" w:hAnsi="Arial" w:cs="Arial"/>
          <w:sz w:val="20"/>
          <w:szCs w:val="20"/>
        </w:rPr>
        <w:t>дашборды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4CBB90FE" w14:textId="112FDD1A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Наличие приложения, в котором осуществляется верстка </w:t>
      </w:r>
      <w:proofErr w:type="spellStart"/>
      <w:r w:rsidRPr="009B0486">
        <w:rPr>
          <w:rFonts w:ascii="Arial" w:hAnsi="Arial" w:cs="Arial"/>
          <w:sz w:val="20"/>
          <w:szCs w:val="20"/>
        </w:rPr>
        <w:t>дашбордов</w:t>
      </w:r>
      <w:proofErr w:type="spellEnd"/>
      <w:r w:rsidRPr="009B0486">
        <w:rPr>
          <w:rFonts w:ascii="Arial" w:hAnsi="Arial" w:cs="Arial"/>
          <w:sz w:val="20"/>
          <w:szCs w:val="20"/>
        </w:rPr>
        <w:t>, соединение источников данных</w:t>
      </w:r>
      <w:r>
        <w:rPr>
          <w:rFonts w:ascii="Arial" w:hAnsi="Arial" w:cs="Arial"/>
          <w:sz w:val="20"/>
          <w:szCs w:val="20"/>
        </w:rPr>
        <w:t>;</w:t>
      </w:r>
    </w:p>
    <w:p w14:paraId="52B644AD" w14:textId="04A914A9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Иметь понятную документацию</w:t>
      </w:r>
      <w:r>
        <w:rPr>
          <w:rFonts w:ascii="Arial" w:hAnsi="Arial" w:cs="Arial"/>
          <w:sz w:val="20"/>
          <w:szCs w:val="20"/>
        </w:rPr>
        <w:t> </w:t>
      </w:r>
      <w:r w:rsidRPr="009B048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 </w:t>
      </w:r>
      <w:r w:rsidRPr="009B0486">
        <w:rPr>
          <w:rFonts w:ascii="Arial" w:hAnsi="Arial" w:cs="Arial"/>
          <w:sz w:val="20"/>
          <w:szCs w:val="20"/>
        </w:rPr>
        <w:t xml:space="preserve">хорошее </w:t>
      </w:r>
      <w:proofErr w:type="spellStart"/>
      <w:r w:rsidRPr="009B0486">
        <w:rPr>
          <w:rFonts w:ascii="Arial" w:hAnsi="Arial" w:cs="Arial"/>
          <w:sz w:val="20"/>
          <w:szCs w:val="20"/>
        </w:rPr>
        <w:t>commuпity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пользователей,</w:t>
      </w:r>
      <w:r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чтобы получать ответы на вопросы при эксплуатации</w:t>
      </w:r>
      <w:r>
        <w:rPr>
          <w:rFonts w:ascii="Arial" w:hAnsi="Arial" w:cs="Arial"/>
          <w:sz w:val="20"/>
          <w:szCs w:val="20"/>
        </w:rPr>
        <w:t>;</w:t>
      </w:r>
    </w:p>
    <w:p w14:paraId="357589F9" w14:textId="32B34BEE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Иметь возможность регулярной рассылки отчетов после обновления</w:t>
      </w:r>
      <w:r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 xml:space="preserve">данных по </w:t>
      </w:r>
      <w:proofErr w:type="spellStart"/>
      <w:r w:rsidRPr="009B0486">
        <w:rPr>
          <w:rFonts w:ascii="Arial" w:hAnsi="Arial" w:cs="Arial"/>
          <w:sz w:val="20"/>
          <w:szCs w:val="20"/>
        </w:rPr>
        <w:t>e-mail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793AE939" w14:textId="2374C699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Наличие коннекторов и/или возможности их реализовать для подключения внешних источников</w:t>
      </w:r>
      <w:r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данных</w:t>
      </w:r>
      <w:r>
        <w:rPr>
          <w:rFonts w:ascii="Arial" w:hAnsi="Arial" w:cs="Arial"/>
          <w:sz w:val="20"/>
          <w:szCs w:val="20"/>
        </w:rPr>
        <w:t>;</w:t>
      </w:r>
    </w:p>
    <w:p w14:paraId="641232C1" w14:textId="51F3ACF4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Возможность организации отчетов: </w:t>
      </w:r>
      <w:proofErr w:type="spellStart"/>
      <w:r w:rsidRPr="009B0486">
        <w:rPr>
          <w:rFonts w:ascii="Arial" w:hAnsi="Arial" w:cs="Arial"/>
          <w:sz w:val="20"/>
          <w:szCs w:val="20"/>
        </w:rPr>
        <w:t>груnпировки</w:t>
      </w:r>
      <w:proofErr w:type="spellEnd"/>
      <w:r w:rsidRPr="009B0486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метки, категоризация</w:t>
      </w:r>
      <w:r>
        <w:rPr>
          <w:rFonts w:ascii="Arial" w:hAnsi="Arial" w:cs="Arial"/>
          <w:sz w:val="20"/>
          <w:szCs w:val="20"/>
        </w:rPr>
        <w:t>;</w:t>
      </w:r>
    </w:p>
    <w:p w14:paraId="29320A7B" w14:textId="7B7AB1B5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обновления данных в отчетах по расписанию</w:t>
      </w:r>
      <w:r>
        <w:rPr>
          <w:rFonts w:ascii="Arial" w:hAnsi="Arial" w:cs="Arial"/>
          <w:sz w:val="20"/>
          <w:szCs w:val="20"/>
        </w:rPr>
        <w:t>;</w:t>
      </w:r>
    </w:p>
    <w:p w14:paraId="7FC8C787" w14:textId="7A7290C3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мониторить списки отчетов в обработке BI: кол-во запусков, длительность сборки</w:t>
      </w:r>
      <w:r>
        <w:rPr>
          <w:rFonts w:ascii="Arial" w:hAnsi="Arial" w:cs="Arial"/>
          <w:sz w:val="20"/>
          <w:szCs w:val="20"/>
        </w:rPr>
        <w:t xml:space="preserve">, </w:t>
      </w:r>
      <w:r w:rsidRPr="009B0486">
        <w:rPr>
          <w:rFonts w:ascii="Arial" w:hAnsi="Arial" w:cs="Arial"/>
          <w:sz w:val="20"/>
          <w:szCs w:val="20"/>
        </w:rPr>
        <w:t>запущенные скрипты, ошибки и прочее)</w:t>
      </w:r>
      <w:r>
        <w:rPr>
          <w:rFonts w:ascii="Arial" w:hAnsi="Arial" w:cs="Arial"/>
          <w:sz w:val="20"/>
          <w:szCs w:val="20"/>
        </w:rPr>
        <w:t>;</w:t>
      </w:r>
    </w:p>
    <w:p w14:paraId="549B84BF" w14:textId="18288885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Наличие и рассылки </w:t>
      </w:r>
      <w:proofErr w:type="spellStart"/>
      <w:r w:rsidRPr="009B0486">
        <w:rPr>
          <w:rFonts w:ascii="Arial" w:hAnsi="Arial" w:cs="Arial"/>
          <w:sz w:val="20"/>
          <w:szCs w:val="20"/>
        </w:rPr>
        <w:t>алерт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по сбоям при обработке отчетов (</w:t>
      </w:r>
      <w:proofErr w:type="spellStart"/>
      <w:r w:rsidRPr="009B0486">
        <w:rPr>
          <w:rFonts w:ascii="Arial" w:hAnsi="Arial" w:cs="Arial"/>
          <w:sz w:val="20"/>
          <w:szCs w:val="20"/>
        </w:rPr>
        <w:t>e-mail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B0486">
        <w:rPr>
          <w:rFonts w:ascii="Arial" w:hAnsi="Arial" w:cs="Arial"/>
          <w:sz w:val="20"/>
          <w:szCs w:val="20"/>
        </w:rPr>
        <w:t>алерты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в системе)</w:t>
      </w:r>
      <w:r>
        <w:rPr>
          <w:rFonts w:ascii="Arial" w:hAnsi="Arial" w:cs="Arial"/>
          <w:sz w:val="20"/>
          <w:szCs w:val="20"/>
        </w:rPr>
        <w:t>;</w:t>
      </w:r>
    </w:p>
    <w:p w14:paraId="6D407338" w14:textId="660A1D92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Возможность настраивать роли и уровни доступа к </w:t>
      </w:r>
      <w:proofErr w:type="spellStart"/>
      <w:r w:rsidRPr="009B0486">
        <w:rPr>
          <w:rFonts w:ascii="Arial" w:hAnsi="Arial" w:cs="Arial"/>
          <w:sz w:val="20"/>
          <w:szCs w:val="20"/>
        </w:rPr>
        <w:t>дашбордам</w:t>
      </w:r>
      <w:proofErr w:type="spellEnd"/>
      <w:r w:rsidRPr="009B0486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 xml:space="preserve">источникам данных, </w:t>
      </w:r>
      <w:proofErr w:type="spellStart"/>
      <w:r w:rsidRPr="009B0486">
        <w:rPr>
          <w:rFonts w:ascii="Arial" w:hAnsi="Arial" w:cs="Arial"/>
          <w:sz w:val="20"/>
          <w:szCs w:val="20"/>
        </w:rPr>
        <w:t>груnпам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отчетов,</w:t>
      </w:r>
      <w:r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меткам,</w:t>
      </w:r>
      <w:r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категориям отчетов</w:t>
      </w:r>
      <w:r>
        <w:rPr>
          <w:rFonts w:ascii="Arial" w:hAnsi="Arial" w:cs="Arial"/>
          <w:sz w:val="20"/>
          <w:szCs w:val="20"/>
        </w:rPr>
        <w:t>;</w:t>
      </w:r>
    </w:p>
    <w:p w14:paraId="5C911165" w14:textId="2D1D6047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Иметь ролевую модель с различным уровнем доступа</w:t>
      </w:r>
      <w:r>
        <w:rPr>
          <w:rFonts w:ascii="Arial" w:hAnsi="Arial" w:cs="Arial"/>
          <w:sz w:val="20"/>
          <w:szCs w:val="20"/>
        </w:rPr>
        <w:t>;</w:t>
      </w:r>
    </w:p>
    <w:p w14:paraId="445538D1" w14:textId="2909BA19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Иметь возможность визуализации в форме таблиц, индикаторов,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B0486">
        <w:rPr>
          <w:rFonts w:ascii="Arial" w:hAnsi="Arial" w:cs="Arial"/>
          <w:sz w:val="20"/>
          <w:szCs w:val="20"/>
        </w:rPr>
        <w:t>scatteг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B0486">
        <w:rPr>
          <w:rFonts w:ascii="Arial" w:hAnsi="Arial" w:cs="Arial"/>
          <w:sz w:val="20"/>
          <w:szCs w:val="20"/>
        </w:rPr>
        <w:t>plot</w:t>
      </w:r>
      <w:proofErr w:type="spellEnd"/>
      <w:r w:rsidRPr="009B0486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 xml:space="preserve">баров, </w:t>
      </w:r>
      <w:proofErr w:type="spellStart"/>
      <w:r w:rsidRPr="009B0486">
        <w:rPr>
          <w:rFonts w:ascii="Arial" w:hAnsi="Arial" w:cs="Arial"/>
          <w:sz w:val="20"/>
          <w:szCs w:val="20"/>
        </w:rPr>
        <w:t>heat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9B0486">
        <w:rPr>
          <w:rFonts w:ascii="Arial" w:hAnsi="Arial" w:cs="Arial"/>
          <w:sz w:val="20"/>
          <w:szCs w:val="20"/>
        </w:rPr>
        <w:t>map,гистограмм</w:t>
      </w:r>
      <w:proofErr w:type="spellEnd"/>
      <w:proofErr w:type="gramEnd"/>
      <w:r w:rsidRPr="009B048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  <w:lang w:val="en-US"/>
        </w:rPr>
        <w:t>b</w:t>
      </w:r>
      <w:proofErr w:type="spellStart"/>
      <w:r w:rsidRPr="009B0486">
        <w:rPr>
          <w:rFonts w:ascii="Arial" w:hAnsi="Arial" w:cs="Arial"/>
          <w:sz w:val="20"/>
          <w:szCs w:val="20"/>
        </w:rPr>
        <w:t>ox-plot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, деревьев, вставку своего </w:t>
      </w:r>
      <w:proofErr w:type="spellStart"/>
      <w:r w:rsidRPr="009B0486">
        <w:rPr>
          <w:rFonts w:ascii="Arial" w:hAnsi="Arial" w:cs="Arial"/>
          <w:sz w:val="20"/>
          <w:szCs w:val="20"/>
        </w:rPr>
        <w:t>бекграунда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14717DB3" w14:textId="7B9CA383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Адаптация отчета под разные формы </w:t>
      </w:r>
      <w:r w:rsidR="00161134" w:rsidRPr="009B0486">
        <w:rPr>
          <w:rFonts w:ascii="Arial" w:hAnsi="Arial" w:cs="Arial"/>
          <w:sz w:val="20"/>
          <w:szCs w:val="20"/>
        </w:rPr>
        <w:t>представления</w:t>
      </w:r>
      <w:r w:rsidRPr="009B0486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9B0486">
        <w:rPr>
          <w:rFonts w:ascii="Arial" w:hAnsi="Arial" w:cs="Arial"/>
          <w:sz w:val="20"/>
          <w:szCs w:val="20"/>
        </w:rPr>
        <w:t>nечатные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формы,</w:t>
      </w:r>
      <w:r w:rsidR="00161134"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веб, мобильные устройства)</w:t>
      </w:r>
      <w:r>
        <w:rPr>
          <w:rFonts w:ascii="Arial" w:hAnsi="Arial" w:cs="Arial"/>
          <w:sz w:val="20"/>
          <w:szCs w:val="20"/>
        </w:rPr>
        <w:t>;</w:t>
      </w:r>
    </w:p>
    <w:p w14:paraId="60EFF259" w14:textId="1047193E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Web и мобильный формат</w:t>
      </w:r>
      <w:r>
        <w:rPr>
          <w:rFonts w:ascii="Arial" w:hAnsi="Arial" w:cs="Arial"/>
          <w:sz w:val="20"/>
          <w:szCs w:val="20"/>
        </w:rPr>
        <w:t>;</w:t>
      </w:r>
    </w:p>
    <w:p w14:paraId="7031349E" w14:textId="14203D4E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Наличие в</w:t>
      </w:r>
      <w:r w:rsidRPr="009B0486">
        <w:rPr>
          <w:rFonts w:ascii="Arial" w:hAnsi="Arial" w:cs="Arial"/>
          <w:sz w:val="20"/>
          <w:szCs w:val="20"/>
        </w:rPr>
        <w:t>ычисляемы</w:t>
      </w:r>
      <w:r>
        <w:rPr>
          <w:rFonts w:ascii="Arial" w:hAnsi="Arial" w:cs="Arial"/>
          <w:sz w:val="20"/>
          <w:szCs w:val="20"/>
        </w:rPr>
        <w:t>х</w:t>
      </w:r>
      <w:r w:rsidRPr="009B0486">
        <w:rPr>
          <w:rFonts w:ascii="Arial" w:hAnsi="Arial" w:cs="Arial"/>
          <w:sz w:val="20"/>
          <w:szCs w:val="20"/>
        </w:rPr>
        <w:t xml:space="preserve"> пол</w:t>
      </w:r>
      <w:r>
        <w:rPr>
          <w:rFonts w:ascii="Arial" w:hAnsi="Arial" w:cs="Arial"/>
          <w:sz w:val="20"/>
          <w:szCs w:val="20"/>
        </w:rPr>
        <w:t>ей;</w:t>
      </w:r>
    </w:p>
    <w:p w14:paraId="2ABC8E01" w14:textId="7468EC63" w:rsidR="009B0486" w:rsidRPr="009B0486" w:rsidRDefault="00CE7858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Наличие с</w:t>
      </w:r>
      <w:r w:rsidR="009B0486" w:rsidRPr="009B0486">
        <w:rPr>
          <w:rFonts w:ascii="Arial" w:hAnsi="Arial" w:cs="Arial"/>
          <w:sz w:val="20"/>
          <w:szCs w:val="20"/>
        </w:rPr>
        <w:t>тандартны</w:t>
      </w:r>
      <w:r>
        <w:rPr>
          <w:rFonts w:ascii="Arial" w:hAnsi="Arial" w:cs="Arial"/>
          <w:sz w:val="20"/>
          <w:szCs w:val="20"/>
        </w:rPr>
        <w:t>х</w:t>
      </w:r>
      <w:r w:rsidR="009B0486" w:rsidRPr="009B0486">
        <w:rPr>
          <w:rFonts w:ascii="Arial" w:hAnsi="Arial" w:cs="Arial"/>
          <w:sz w:val="20"/>
          <w:szCs w:val="20"/>
        </w:rPr>
        <w:t xml:space="preserve"> оператор</w:t>
      </w:r>
      <w:r>
        <w:rPr>
          <w:rFonts w:ascii="Arial" w:hAnsi="Arial" w:cs="Arial"/>
          <w:sz w:val="20"/>
          <w:szCs w:val="20"/>
        </w:rPr>
        <w:t>ов</w:t>
      </w:r>
      <w:r w:rsidR="009B0486" w:rsidRPr="009B0486">
        <w:rPr>
          <w:rFonts w:ascii="Arial" w:hAnsi="Arial" w:cs="Arial"/>
          <w:sz w:val="20"/>
          <w:szCs w:val="20"/>
        </w:rPr>
        <w:t xml:space="preserve"> в вычисляемых полях</w:t>
      </w:r>
      <w:r>
        <w:rPr>
          <w:rFonts w:ascii="Arial" w:hAnsi="Arial" w:cs="Arial"/>
          <w:sz w:val="20"/>
          <w:szCs w:val="20"/>
        </w:rPr>
        <w:t>;</w:t>
      </w:r>
    </w:p>
    <w:p w14:paraId="1EA098E7" w14:textId="1F4BF58F" w:rsidR="009B0486" w:rsidRPr="009B0486" w:rsidRDefault="00CE7858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Наличие ф</w:t>
      </w:r>
      <w:r w:rsidR="009B0486" w:rsidRPr="009B0486">
        <w:rPr>
          <w:rFonts w:ascii="Arial" w:hAnsi="Arial" w:cs="Arial"/>
          <w:sz w:val="20"/>
          <w:szCs w:val="20"/>
        </w:rPr>
        <w:t>ункци</w:t>
      </w:r>
      <w:r>
        <w:rPr>
          <w:rFonts w:ascii="Arial" w:hAnsi="Arial" w:cs="Arial"/>
          <w:sz w:val="20"/>
          <w:szCs w:val="20"/>
        </w:rPr>
        <w:t>й</w:t>
      </w:r>
      <w:r w:rsidR="009B0486" w:rsidRPr="009B0486">
        <w:rPr>
          <w:rFonts w:ascii="Arial" w:hAnsi="Arial" w:cs="Arial"/>
          <w:sz w:val="20"/>
          <w:szCs w:val="20"/>
        </w:rPr>
        <w:t xml:space="preserve"> трансформации </w:t>
      </w:r>
      <w:proofErr w:type="spellStart"/>
      <w:r w:rsidR="009B0486" w:rsidRPr="009B0486">
        <w:rPr>
          <w:rFonts w:ascii="Arial" w:hAnsi="Arial" w:cs="Arial"/>
          <w:sz w:val="20"/>
          <w:szCs w:val="20"/>
        </w:rPr>
        <w:t>типовданных</w:t>
      </w:r>
      <w:proofErr w:type="spellEnd"/>
    </w:p>
    <w:p w14:paraId="121695E9" w14:textId="4EAAD75D" w:rsidR="009B0486" w:rsidRPr="009B0486" w:rsidRDefault="00CE7858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Наличие ф</w:t>
      </w:r>
      <w:r w:rsidR="009B0486" w:rsidRPr="009B0486">
        <w:rPr>
          <w:rFonts w:ascii="Arial" w:hAnsi="Arial" w:cs="Arial"/>
          <w:sz w:val="20"/>
          <w:szCs w:val="20"/>
        </w:rPr>
        <w:t>ункци</w:t>
      </w:r>
      <w:r>
        <w:rPr>
          <w:rFonts w:ascii="Arial" w:hAnsi="Arial" w:cs="Arial"/>
          <w:sz w:val="20"/>
          <w:szCs w:val="20"/>
        </w:rPr>
        <w:t>й</w:t>
      </w:r>
      <w:r w:rsidR="009B0486" w:rsidRPr="009B0486">
        <w:rPr>
          <w:rFonts w:ascii="Arial" w:hAnsi="Arial" w:cs="Arial"/>
          <w:sz w:val="20"/>
          <w:szCs w:val="20"/>
        </w:rPr>
        <w:t xml:space="preserve"> аналоги </w:t>
      </w:r>
      <w:proofErr w:type="spellStart"/>
      <w:r w:rsidR="009B0486" w:rsidRPr="009B0486">
        <w:rPr>
          <w:rFonts w:ascii="Arial" w:hAnsi="Arial" w:cs="Arial"/>
          <w:sz w:val="20"/>
          <w:szCs w:val="20"/>
        </w:rPr>
        <w:t>lead</w:t>
      </w:r>
      <w:proofErr w:type="spellEnd"/>
      <w:r w:rsidR="009B0486" w:rsidRPr="009B0486">
        <w:rPr>
          <w:rFonts w:ascii="Arial" w:hAnsi="Arial" w:cs="Arial"/>
          <w:sz w:val="20"/>
          <w:szCs w:val="20"/>
        </w:rPr>
        <w:t xml:space="preserve"> / </w:t>
      </w:r>
      <w:proofErr w:type="spellStart"/>
      <w:r w:rsidR="009B0486" w:rsidRPr="009B0486">
        <w:rPr>
          <w:rFonts w:ascii="Arial" w:hAnsi="Arial" w:cs="Arial"/>
          <w:sz w:val="20"/>
          <w:szCs w:val="20"/>
        </w:rPr>
        <w:t>lag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0781C3C5" w14:textId="1FC49D13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Функции расчета накопительных значений (суммы</w:t>
      </w:r>
      <w:r w:rsidR="00CE7858"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 xml:space="preserve">произведения, максимумы по </w:t>
      </w:r>
      <w:proofErr w:type="spellStart"/>
      <w:r w:rsidRPr="009B0486">
        <w:rPr>
          <w:rFonts w:ascii="Arial" w:hAnsi="Arial" w:cs="Arial"/>
          <w:sz w:val="20"/>
          <w:szCs w:val="20"/>
        </w:rPr>
        <w:t>груnпам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и т.п.)</w:t>
      </w:r>
      <w:r w:rsidR="00CE7858">
        <w:rPr>
          <w:rFonts w:ascii="Arial" w:hAnsi="Arial" w:cs="Arial"/>
          <w:sz w:val="20"/>
          <w:szCs w:val="20"/>
        </w:rPr>
        <w:t>;</w:t>
      </w:r>
    </w:p>
    <w:p w14:paraId="184011EB" w14:textId="54CAAB68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Логические функции и операции над данными</w:t>
      </w:r>
      <w:r w:rsidR="00CE7858">
        <w:rPr>
          <w:rFonts w:ascii="Arial" w:hAnsi="Arial" w:cs="Arial"/>
          <w:sz w:val="20"/>
          <w:szCs w:val="20"/>
        </w:rPr>
        <w:t>;</w:t>
      </w:r>
    </w:p>
    <w:p w14:paraId="6CFC246F" w14:textId="3A377E8D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реализовать операции над данными в представлении</w:t>
      </w:r>
      <w:r w:rsidR="00CE7858"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(</w:t>
      </w:r>
      <w:r w:rsidR="00CE7858">
        <w:rPr>
          <w:rFonts w:ascii="Arial" w:hAnsi="Arial" w:cs="Arial"/>
          <w:sz w:val="20"/>
          <w:szCs w:val="20"/>
        </w:rPr>
        <w:t>н</w:t>
      </w:r>
      <w:r w:rsidRPr="009B0486">
        <w:rPr>
          <w:rFonts w:ascii="Arial" w:hAnsi="Arial" w:cs="Arial"/>
          <w:sz w:val="20"/>
          <w:szCs w:val="20"/>
        </w:rPr>
        <w:t>апример, сумма по строке в</w:t>
      </w:r>
      <w:r w:rsidR="00161134"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представлении,</w:t>
      </w:r>
      <w:r w:rsidR="00CE7858"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 xml:space="preserve">без относительно </w:t>
      </w:r>
      <w:r w:rsidR="00161134" w:rsidRPr="009B0486">
        <w:rPr>
          <w:rFonts w:ascii="Arial" w:hAnsi="Arial" w:cs="Arial"/>
          <w:sz w:val="20"/>
          <w:szCs w:val="20"/>
        </w:rPr>
        <w:t>того,</w:t>
      </w:r>
      <w:r w:rsidR="00161134"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как они хранятся в данных)</w:t>
      </w:r>
      <w:r w:rsidR="00CE7858">
        <w:rPr>
          <w:rFonts w:ascii="Arial" w:hAnsi="Arial" w:cs="Arial"/>
          <w:sz w:val="20"/>
          <w:szCs w:val="20"/>
        </w:rPr>
        <w:t>;</w:t>
      </w:r>
    </w:p>
    <w:p w14:paraId="200E9BC8" w14:textId="65A44C4A" w:rsidR="009B0486" w:rsidRPr="009B0486" w:rsidRDefault="00CE7858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Возможность о</w:t>
      </w:r>
      <w:r w:rsidR="009B0486" w:rsidRPr="009B0486">
        <w:rPr>
          <w:rFonts w:ascii="Arial" w:hAnsi="Arial" w:cs="Arial"/>
          <w:sz w:val="20"/>
          <w:szCs w:val="20"/>
        </w:rPr>
        <w:t>бъединени</w:t>
      </w:r>
      <w:r>
        <w:rPr>
          <w:rFonts w:ascii="Arial" w:hAnsi="Arial" w:cs="Arial"/>
          <w:sz w:val="20"/>
          <w:szCs w:val="20"/>
        </w:rPr>
        <w:t>я</w:t>
      </w:r>
      <w:r w:rsidR="009B0486" w:rsidRPr="009B0486">
        <w:rPr>
          <w:rFonts w:ascii="Arial" w:hAnsi="Arial" w:cs="Arial"/>
          <w:sz w:val="20"/>
          <w:szCs w:val="20"/>
        </w:rPr>
        <w:t xml:space="preserve"> различных источников данных</w:t>
      </w:r>
      <w:r>
        <w:rPr>
          <w:rFonts w:ascii="Arial" w:hAnsi="Arial" w:cs="Arial"/>
          <w:sz w:val="20"/>
          <w:szCs w:val="20"/>
        </w:rPr>
        <w:t>;</w:t>
      </w:r>
    </w:p>
    <w:p w14:paraId="6B7AF908" w14:textId="1C1840B1" w:rsidR="009B0486" w:rsidRPr="009B0486" w:rsidRDefault="00CE7858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Возможность ф</w:t>
      </w:r>
      <w:r w:rsidR="009B0486" w:rsidRPr="009B0486">
        <w:rPr>
          <w:rFonts w:ascii="Arial" w:hAnsi="Arial" w:cs="Arial"/>
          <w:sz w:val="20"/>
          <w:szCs w:val="20"/>
        </w:rPr>
        <w:t>ильтраци</w:t>
      </w:r>
      <w:r>
        <w:rPr>
          <w:rFonts w:ascii="Arial" w:hAnsi="Arial" w:cs="Arial"/>
          <w:sz w:val="20"/>
          <w:szCs w:val="20"/>
        </w:rPr>
        <w:t>и</w:t>
      </w:r>
      <w:r w:rsidR="009B0486" w:rsidRPr="009B0486">
        <w:rPr>
          <w:rFonts w:ascii="Arial" w:hAnsi="Arial" w:cs="Arial"/>
          <w:sz w:val="20"/>
          <w:szCs w:val="20"/>
        </w:rPr>
        <w:t xml:space="preserve"> данных</w:t>
      </w:r>
      <w:r>
        <w:rPr>
          <w:rFonts w:ascii="Arial" w:hAnsi="Arial" w:cs="Arial"/>
          <w:sz w:val="20"/>
          <w:szCs w:val="20"/>
        </w:rPr>
        <w:t>;</w:t>
      </w:r>
    </w:p>
    <w:p w14:paraId="67B09CA4" w14:textId="051B6B21" w:rsidR="009B0486" w:rsidRPr="009B0486" w:rsidRDefault="00CE7858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Возможность г</w:t>
      </w:r>
      <w:r w:rsidR="009B0486" w:rsidRPr="009B0486">
        <w:rPr>
          <w:rFonts w:ascii="Arial" w:hAnsi="Arial" w:cs="Arial"/>
          <w:sz w:val="20"/>
          <w:szCs w:val="20"/>
        </w:rPr>
        <w:t>руппировки/</w:t>
      </w:r>
      <w:proofErr w:type="spellStart"/>
      <w:r w:rsidR="009B0486" w:rsidRPr="009B0486">
        <w:rPr>
          <w:rFonts w:ascii="Arial" w:hAnsi="Arial" w:cs="Arial"/>
          <w:sz w:val="20"/>
          <w:szCs w:val="20"/>
        </w:rPr>
        <w:t>разrруппировки</w:t>
      </w:r>
      <w:proofErr w:type="spellEnd"/>
      <w:r w:rsidR="009B0486" w:rsidRPr="009B0486">
        <w:rPr>
          <w:rFonts w:ascii="Arial" w:hAnsi="Arial" w:cs="Arial"/>
          <w:sz w:val="20"/>
          <w:szCs w:val="20"/>
        </w:rPr>
        <w:t xml:space="preserve"> колонок/строк</w:t>
      </w:r>
      <w:r>
        <w:rPr>
          <w:rFonts w:ascii="Arial" w:hAnsi="Arial" w:cs="Arial"/>
          <w:sz w:val="20"/>
          <w:szCs w:val="20"/>
        </w:rPr>
        <w:t>;</w:t>
      </w:r>
    </w:p>
    <w:p w14:paraId="7D763FC7" w14:textId="07E98644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Возможность передавать</w:t>
      </w:r>
      <w:r w:rsidR="00CE7858">
        <w:rPr>
          <w:rFonts w:ascii="Arial" w:hAnsi="Arial" w:cs="Arial"/>
          <w:sz w:val="20"/>
          <w:szCs w:val="20"/>
        </w:rPr>
        <w:t xml:space="preserve"> </w:t>
      </w:r>
      <w:r w:rsidRPr="009B0486">
        <w:rPr>
          <w:rFonts w:ascii="Arial" w:hAnsi="Arial" w:cs="Arial"/>
          <w:sz w:val="20"/>
          <w:szCs w:val="20"/>
        </w:rPr>
        <w:t>параметры в запросы к данным (подстановку параметров)</w:t>
      </w:r>
      <w:r w:rsidR="00CE7858">
        <w:rPr>
          <w:rFonts w:ascii="Arial" w:hAnsi="Arial" w:cs="Arial"/>
          <w:sz w:val="20"/>
          <w:szCs w:val="20"/>
        </w:rPr>
        <w:t>;</w:t>
      </w:r>
    </w:p>
    <w:p w14:paraId="3C79AD54" w14:textId="24D097CD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Наличие возможности загрузки из Excel, </w:t>
      </w:r>
      <w:proofErr w:type="spellStart"/>
      <w:r w:rsidRPr="009B0486">
        <w:rPr>
          <w:rFonts w:ascii="Arial" w:hAnsi="Arial" w:cs="Arial"/>
          <w:sz w:val="20"/>
          <w:szCs w:val="20"/>
        </w:rPr>
        <w:t>csv</w:t>
      </w:r>
      <w:proofErr w:type="spellEnd"/>
      <w:r w:rsidRPr="009B0486">
        <w:rPr>
          <w:rFonts w:ascii="Arial" w:hAnsi="Arial" w:cs="Arial"/>
          <w:sz w:val="20"/>
          <w:szCs w:val="20"/>
        </w:rPr>
        <w:t>, текстового формата</w:t>
      </w:r>
      <w:r w:rsidR="00CE7858">
        <w:rPr>
          <w:rFonts w:ascii="Arial" w:hAnsi="Arial" w:cs="Arial"/>
          <w:sz w:val="20"/>
          <w:szCs w:val="20"/>
        </w:rPr>
        <w:t>;</w:t>
      </w:r>
    </w:p>
    <w:p w14:paraId="22FB490F" w14:textId="7E764ECA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 xml:space="preserve">Возможность подключать SQL, </w:t>
      </w:r>
      <w:proofErr w:type="spellStart"/>
      <w:r w:rsidRPr="009B0486">
        <w:rPr>
          <w:rFonts w:ascii="Arial" w:hAnsi="Arial" w:cs="Arial"/>
          <w:sz w:val="20"/>
          <w:szCs w:val="20"/>
        </w:rPr>
        <w:t>NoSQL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баз данных</w:t>
      </w:r>
      <w:r w:rsidR="00CE7858">
        <w:rPr>
          <w:rFonts w:ascii="Arial" w:hAnsi="Arial" w:cs="Arial"/>
          <w:sz w:val="20"/>
          <w:szCs w:val="20"/>
        </w:rPr>
        <w:t>;</w:t>
      </w:r>
    </w:p>
    <w:p w14:paraId="1D2E7A40" w14:textId="1BB985B5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 w:rsidRPr="009B0486">
        <w:rPr>
          <w:rFonts w:ascii="Arial" w:hAnsi="Arial" w:cs="Arial"/>
          <w:sz w:val="20"/>
          <w:szCs w:val="20"/>
        </w:rPr>
        <w:t>Наличие внутреннего ETL</w:t>
      </w:r>
      <w:r w:rsidR="00CE7858">
        <w:rPr>
          <w:rFonts w:ascii="Arial" w:hAnsi="Arial" w:cs="Arial"/>
          <w:sz w:val="20"/>
          <w:szCs w:val="20"/>
        </w:rPr>
        <w:t>;</w:t>
      </w:r>
    </w:p>
    <w:p w14:paraId="1B14ACC3" w14:textId="374B4101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proofErr w:type="spellStart"/>
      <w:r w:rsidRPr="009B0486">
        <w:rPr>
          <w:rFonts w:ascii="Arial" w:hAnsi="Arial" w:cs="Arial"/>
          <w:sz w:val="20"/>
          <w:szCs w:val="20"/>
        </w:rPr>
        <w:t>Actions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на </w:t>
      </w:r>
      <w:proofErr w:type="spellStart"/>
      <w:r w:rsidRPr="009B0486">
        <w:rPr>
          <w:rFonts w:ascii="Arial" w:hAnsi="Arial" w:cs="Arial"/>
          <w:sz w:val="20"/>
          <w:szCs w:val="20"/>
        </w:rPr>
        <w:t>дашбордах</w:t>
      </w:r>
      <w:proofErr w:type="spellEnd"/>
      <w:r w:rsidR="00CE7858">
        <w:rPr>
          <w:rFonts w:ascii="Arial" w:hAnsi="Arial" w:cs="Arial"/>
          <w:sz w:val="20"/>
          <w:szCs w:val="20"/>
        </w:rPr>
        <w:t>;</w:t>
      </w:r>
    </w:p>
    <w:p w14:paraId="03348192" w14:textId="5D098B71" w:rsidR="009B0486" w:rsidRPr="009B0486" w:rsidRDefault="009B0486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proofErr w:type="spellStart"/>
      <w:r w:rsidRPr="009B0486">
        <w:rPr>
          <w:rFonts w:ascii="Arial" w:hAnsi="Arial" w:cs="Arial"/>
          <w:sz w:val="20"/>
          <w:szCs w:val="20"/>
        </w:rPr>
        <w:t>Actioпs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на </w:t>
      </w:r>
      <w:proofErr w:type="spellStart"/>
      <w:r w:rsidRPr="009B0486">
        <w:rPr>
          <w:rFonts w:ascii="Arial" w:hAnsi="Arial" w:cs="Arial"/>
          <w:sz w:val="20"/>
          <w:szCs w:val="20"/>
        </w:rPr>
        <w:t>дашбордах</w:t>
      </w:r>
      <w:proofErr w:type="spellEnd"/>
      <w:r w:rsidRPr="009B0486">
        <w:rPr>
          <w:rFonts w:ascii="Arial" w:hAnsi="Arial" w:cs="Arial"/>
          <w:sz w:val="20"/>
          <w:szCs w:val="20"/>
        </w:rPr>
        <w:t xml:space="preserve"> с вызовом ссылки</w:t>
      </w:r>
      <w:r w:rsidR="00CE7858">
        <w:rPr>
          <w:rFonts w:ascii="Arial" w:hAnsi="Arial" w:cs="Arial"/>
          <w:sz w:val="20"/>
          <w:szCs w:val="20"/>
        </w:rPr>
        <w:t>;</w:t>
      </w:r>
    </w:p>
    <w:p w14:paraId="105B7185" w14:textId="045170E7" w:rsidR="009B0486" w:rsidRPr="009B0486" w:rsidRDefault="00CE7858" w:rsidP="009B0486">
      <w:pPr>
        <w:pStyle w:val="aa"/>
        <w:numPr>
          <w:ilvl w:val="0"/>
          <w:numId w:val="4"/>
        </w:numPr>
        <w:spacing w:after="120"/>
        <w:ind w:left="4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Поддержка л</w:t>
      </w:r>
      <w:r w:rsidR="009B0486" w:rsidRPr="009B0486">
        <w:rPr>
          <w:rFonts w:ascii="Arial" w:hAnsi="Arial" w:cs="Arial"/>
          <w:sz w:val="20"/>
          <w:szCs w:val="20"/>
        </w:rPr>
        <w:t>огик</w:t>
      </w:r>
      <w:r>
        <w:rPr>
          <w:rFonts w:ascii="Arial" w:hAnsi="Arial" w:cs="Arial"/>
          <w:sz w:val="20"/>
          <w:szCs w:val="20"/>
        </w:rPr>
        <w:t>и</w:t>
      </w:r>
      <w:r w:rsidR="009B0486" w:rsidRPr="009B048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B0486" w:rsidRPr="009B0486">
        <w:rPr>
          <w:rFonts w:ascii="Arial" w:hAnsi="Arial" w:cs="Arial"/>
          <w:sz w:val="20"/>
          <w:szCs w:val="20"/>
        </w:rPr>
        <w:t>джойнов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6D2B184B" w14:textId="77777777" w:rsidR="001659CD" w:rsidRPr="000534BD" w:rsidRDefault="001659CD" w:rsidP="007E33AB">
      <w:pPr>
        <w:tabs>
          <w:tab w:val="num" w:pos="1429"/>
        </w:tabs>
        <w:spacing w:after="120"/>
        <w:contextualSpacing/>
        <w:jc w:val="both"/>
        <w:rPr>
          <w:szCs w:val="20"/>
        </w:rPr>
      </w:pPr>
    </w:p>
    <w:p w14:paraId="294FF2AE" w14:textId="2129869E" w:rsidR="001659CD" w:rsidRPr="001659CD" w:rsidRDefault="000B543D" w:rsidP="001659CD">
      <w:pPr>
        <w:keepNext/>
        <w:keepLines/>
        <w:widowControl w:val="0"/>
        <w:tabs>
          <w:tab w:val="left" w:pos="180"/>
          <w:tab w:val="left" w:pos="720"/>
        </w:tabs>
        <w:spacing w:before="240" w:after="120"/>
        <w:jc w:val="center"/>
        <w:outlineLvl w:val="0"/>
        <w:rPr>
          <w:rFonts w:ascii="Arial" w:eastAsia="Arial" w:hAnsi="Arial" w:cs="Arial"/>
          <w:b/>
          <w:color w:val="006600"/>
          <w:sz w:val="20"/>
          <w:szCs w:val="20"/>
        </w:rPr>
      </w:pPr>
      <w:r>
        <w:rPr>
          <w:rFonts w:ascii="Arial" w:eastAsia="Arial" w:hAnsi="Arial" w:cs="Arial"/>
          <w:b/>
          <w:color w:val="006600"/>
          <w:sz w:val="20"/>
          <w:szCs w:val="20"/>
        </w:rPr>
        <w:lastRenderedPageBreak/>
        <w:t>4</w:t>
      </w:r>
      <w:r w:rsidR="001659CD" w:rsidRPr="001659CD">
        <w:rPr>
          <w:rFonts w:ascii="Arial" w:eastAsia="Arial" w:hAnsi="Arial" w:cs="Arial"/>
          <w:b/>
          <w:color w:val="006600"/>
          <w:sz w:val="20"/>
          <w:szCs w:val="20"/>
        </w:rPr>
        <w:t xml:space="preserve">.2. Требования к </w:t>
      </w:r>
      <w:r w:rsidR="005F3033" w:rsidRPr="005F3033">
        <w:rPr>
          <w:rFonts w:ascii="Arial" w:eastAsia="Arial" w:hAnsi="Arial" w:cs="Arial"/>
          <w:b/>
          <w:color w:val="006600"/>
          <w:sz w:val="20"/>
          <w:szCs w:val="20"/>
        </w:rPr>
        <w:t>визуализации</w:t>
      </w:r>
    </w:p>
    <w:p w14:paraId="748EA85B" w14:textId="6F2007E0" w:rsidR="005F3033" w:rsidRPr="005F3033" w:rsidRDefault="005F3033" w:rsidP="005F3033">
      <w:pPr>
        <w:pStyle w:val="aa"/>
        <w:numPr>
          <w:ilvl w:val="0"/>
          <w:numId w:val="15"/>
        </w:numPr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 xml:space="preserve">Настройка отображения отчетов под разные форматы (автоматическое изменение размеров, A3, A4, </w:t>
      </w:r>
      <w:proofErr w:type="spellStart"/>
      <w:r w:rsidRPr="005F3033">
        <w:rPr>
          <w:rFonts w:ascii="Arial" w:hAnsi="Arial" w:cs="Arial"/>
          <w:sz w:val="20"/>
          <w:szCs w:val="20"/>
        </w:rPr>
        <w:t>Laptop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F3033">
        <w:rPr>
          <w:rFonts w:ascii="Arial" w:hAnsi="Arial" w:cs="Arial"/>
          <w:sz w:val="20"/>
          <w:szCs w:val="20"/>
        </w:rPr>
        <w:t>FullScreen</w:t>
      </w:r>
      <w:proofErr w:type="spellEnd"/>
      <w:r w:rsidRPr="005F3033">
        <w:rPr>
          <w:rFonts w:ascii="Arial" w:hAnsi="Arial" w:cs="Arial"/>
          <w:sz w:val="20"/>
          <w:szCs w:val="20"/>
        </w:rPr>
        <w:t>, пользовательский формат и др.)</w:t>
      </w:r>
      <w:r>
        <w:rPr>
          <w:rFonts w:ascii="Arial" w:hAnsi="Arial" w:cs="Arial"/>
          <w:sz w:val="20"/>
          <w:szCs w:val="20"/>
        </w:rPr>
        <w:t>;</w:t>
      </w:r>
    </w:p>
    <w:p w14:paraId="1FDDB395" w14:textId="77777777" w:rsidR="005F3033" w:rsidRPr="005F3033" w:rsidRDefault="005F3033" w:rsidP="005F3033">
      <w:pPr>
        <w:pStyle w:val="aa"/>
        <w:numPr>
          <w:ilvl w:val="0"/>
          <w:numId w:val="15"/>
        </w:numPr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Расширенный функционал работы с картами:</w:t>
      </w:r>
    </w:p>
    <w:p w14:paraId="173F0CCF" w14:textId="7657EAA7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картограмма;</w:t>
      </w:r>
    </w:p>
    <w:p w14:paraId="68DB2515" w14:textId="06465DC7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пузырьковая и круговая географическая диаграмма;</w:t>
      </w:r>
    </w:p>
    <w:p w14:paraId="3A2A8633" w14:textId="0E61F4CD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диаграмма распределения точек на карте;</w:t>
      </w:r>
    </w:p>
    <w:p w14:paraId="0C6B17C4" w14:textId="1216E3C6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диаграмма отображения маршрута на карте;</w:t>
      </w:r>
    </w:p>
    <w:p w14:paraId="037B6764" w14:textId="7FF5ED56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тепловая карта</w:t>
      </w:r>
      <w:r>
        <w:rPr>
          <w:rFonts w:ascii="Arial" w:hAnsi="Arial" w:cs="Arial"/>
          <w:sz w:val="20"/>
          <w:szCs w:val="20"/>
        </w:rPr>
        <w:t>;</w:t>
      </w:r>
    </w:p>
    <w:p w14:paraId="303A08BF" w14:textId="77777777" w:rsidR="005F3033" w:rsidRPr="005F3033" w:rsidRDefault="005F3033" w:rsidP="005F3033">
      <w:pPr>
        <w:pStyle w:val="aa"/>
        <w:numPr>
          <w:ilvl w:val="0"/>
          <w:numId w:val="15"/>
        </w:numPr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Доступны различные типы визуализаций:</w:t>
      </w:r>
    </w:p>
    <w:p w14:paraId="3D6E61AD" w14:textId="780206D6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текстовая таблица;</w:t>
      </w:r>
    </w:p>
    <w:p w14:paraId="4EA5FEF7" w14:textId="5E62A9EB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столбчатая диаграмма;</w:t>
      </w:r>
    </w:p>
    <w:p w14:paraId="513330C2" w14:textId="26DCB7CC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линейная диаграмма;</w:t>
      </w:r>
    </w:p>
    <w:p w14:paraId="33E252F3" w14:textId="6B11CC04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комбинированная диаграмма;</w:t>
      </w:r>
    </w:p>
    <w:p w14:paraId="0C951144" w14:textId="5AB852EB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гистограмма;</w:t>
      </w:r>
    </w:p>
    <w:p w14:paraId="4DC42123" w14:textId="1BB813C4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область;</w:t>
      </w:r>
    </w:p>
    <w:p w14:paraId="783827D5" w14:textId="0FFC8AA0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географическая картограмма;</w:t>
      </w:r>
    </w:p>
    <w:p w14:paraId="1D5D1AB4" w14:textId="601B03EC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тепловая карта;</w:t>
      </w:r>
    </w:p>
    <w:p w14:paraId="17D63CD7" w14:textId="4BD7BA0D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древовидная карта;</w:t>
      </w:r>
    </w:p>
    <w:p w14:paraId="10E8C898" w14:textId="382D0F9B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круговая диаграмма;</w:t>
      </w:r>
    </w:p>
    <w:p w14:paraId="4D642371" w14:textId="6293CEBC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 xml:space="preserve">диаграмма </w:t>
      </w:r>
      <w:proofErr w:type="spellStart"/>
      <w:r w:rsidRPr="005F3033">
        <w:rPr>
          <w:rFonts w:ascii="Arial" w:hAnsi="Arial" w:cs="Arial"/>
          <w:sz w:val="20"/>
          <w:szCs w:val="20"/>
        </w:rPr>
        <w:t>Ганта</w:t>
      </w:r>
      <w:proofErr w:type="spellEnd"/>
      <w:r w:rsidRPr="005F3033">
        <w:rPr>
          <w:rFonts w:ascii="Arial" w:hAnsi="Arial" w:cs="Arial"/>
          <w:sz w:val="20"/>
          <w:szCs w:val="20"/>
        </w:rPr>
        <w:t>;</w:t>
      </w:r>
    </w:p>
    <w:p w14:paraId="15B0970C" w14:textId="482AEEF0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пузырьковая диаграмма;</w:t>
      </w:r>
    </w:p>
    <w:p w14:paraId="329F578A" w14:textId="272C7560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  <w:lang w:val="en-US"/>
        </w:rPr>
      </w:pPr>
      <w:r w:rsidRPr="005F3033">
        <w:rPr>
          <w:rFonts w:ascii="Arial" w:hAnsi="Arial" w:cs="Arial"/>
          <w:sz w:val="20"/>
          <w:szCs w:val="20"/>
        </w:rPr>
        <w:t>коробчатая</w:t>
      </w:r>
      <w:r w:rsidRPr="005F3033">
        <w:rPr>
          <w:rFonts w:ascii="Arial" w:hAnsi="Arial" w:cs="Arial"/>
          <w:sz w:val="20"/>
          <w:szCs w:val="20"/>
          <w:lang w:val="en-US"/>
        </w:rPr>
        <w:t xml:space="preserve"> </w:t>
      </w:r>
      <w:r w:rsidRPr="005F3033">
        <w:rPr>
          <w:rFonts w:ascii="Arial" w:hAnsi="Arial" w:cs="Arial"/>
          <w:sz w:val="20"/>
          <w:szCs w:val="20"/>
        </w:rPr>
        <w:t>диаграмма</w:t>
      </w:r>
      <w:r w:rsidRPr="005F3033">
        <w:rPr>
          <w:rFonts w:ascii="Arial" w:hAnsi="Arial" w:cs="Arial"/>
          <w:sz w:val="20"/>
          <w:szCs w:val="20"/>
          <w:lang w:val="en-US"/>
        </w:rPr>
        <w:t xml:space="preserve"> (Box-and-whisker plot);</w:t>
      </w:r>
    </w:p>
    <w:p w14:paraId="37114D15" w14:textId="13FE27A0" w:rsidR="00201C0C" w:rsidRPr="00161134" w:rsidRDefault="005F3033" w:rsidP="00982A37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color w:val="000000"/>
          <w:sz w:val="20"/>
          <w:szCs w:val="20"/>
        </w:rPr>
      </w:pPr>
      <w:r w:rsidRPr="00161134">
        <w:rPr>
          <w:rFonts w:ascii="Arial" w:hAnsi="Arial" w:cs="Arial"/>
          <w:sz w:val="20"/>
          <w:szCs w:val="20"/>
        </w:rPr>
        <w:t>диаграмма Санки</w:t>
      </w:r>
      <w:r w:rsidR="00161134">
        <w:rPr>
          <w:rFonts w:ascii="Arial" w:hAnsi="Arial" w:cs="Arial"/>
          <w:sz w:val="20"/>
          <w:szCs w:val="20"/>
        </w:rPr>
        <w:t>.</w:t>
      </w:r>
    </w:p>
    <w:p w14:paraId="59474F42" w14:textId="5C6C7BED" w:rsidR="00201C0C" w:rsidRPr="00201C0C" w:rsidRDefault="00201C0C" w:rsidP="00201C0C">
      <w:pPr>
        <w:pStyle w:val="aa"/>
        <w:keepNext/>
        <w:keepLines/>
        <w:widowControl w:val="0"/>
        <w:numPr>
          <w:ilvl w:val="1"/>
          <w:numId w:val="18"/>
        </w:numPr>
        <w:tabs>
          <w:tab w:val="left" w:pos="180"/>
          <w:tab w:val="left" w:pos="720"/>
        </w:tabs>
        <w:spacing w:before="240" w:after="120"/>
        <w:jc w:val="center"/>
        <w:outlineLvl w:val="0"/>
        <w:rPr>
          <w:rFonts w:ascii="Arial" w:eastAsia="Arial" w:hAnsi="Arial" w:cs="Arial"/>
          <w:b/>
          <w:color w:val="006600"/>
          <w:sz w:val="20"/>
          <w:szCs w:val="20"/>
        </w:rPr>
      </w:pPr>
      <w:r w:rsidRPr="00201C0C">
        <w:rPr>
          <w:rFonts w:ascii="Arial" w:eastAsia="Arial" w:hAnsi="Arial" w:cs="Arial"/>
          <w:b/>
          <w:color w:val="006600"/>
          <w:sz w:val="20"/>
          <w:szCs w:val="20"/>
        </w:rPr>
        <w:t xml:space="preserve">Требования к </w:t>
      </w:r>
      <w:r w:rsidR="005F3033">
        <w:rPr>
          <w:rFonts w:ascii="Arial" w:eastAsia="Arial" w:hAnsi="Arial" w:cs="Arial"/>
          <w:b/>
          <w:color w:val="006600"/>
          <w:sz w:val="20"/>
          <w:szCs w:val="20"/>
        </w:rPr>
        <w:t>интеграции</w:t>
      </w:r>
    </w:p>
    <w:p w14:paraId="16FB15E3" w14:textId="35D94A03" w:rsidR="005F3033" w:rsidRPr="005F3033" w:rsidRDefault="005F3033" w:rsidP="005F3033">
      <w:pPr>
        <w:numPr>
          <w:ilvl w:val="0"/>
          <w:numId w:val="24"/>
        </w:numPr>
        <w:spacing w:after="120"/>
        <w:ind w:left="432" w:hanging="432"/>
        <w:jc w:val="both"/>
        <w:rPr>
          <w:rFonts w:ascii="Arial" w:hAnsi="Arial" w:cs="Arial"/>
          <w:color w:val="000000"/>
          <w:sz w:val="20"/>
          <w:szCs w:val="20"/>
        </w:rPr>
      </w:pPr>
      <w:r w:rsidRPr="005F3033">
        <w:rPr>
          <w:rFonts w:ascii="Arial" w:hAnsi="Arial" w:cs="Arial"/>
          <w:color w:val="000000"/>
          <w:sz w:val="20"/>
          <w:szCs w:val="20"/>
        </w:rPr>
        <w:t>Наличие как минимум следующих коннекторов к источникам данных:</w:t>
      </w:r>
    </w:p>
    <w:p w14:paraId="398368D3" w14:textId="5745C013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 xml:space="preserve">Text </w:t>
      </w:r>
      <w:proofErr w:type="spellStart"/>
      <w:r w:rsidRPr="005F3033">
        <w:rPr>
          <w:rFonts w:ascii="Arial" w:hAnsi="Arial" w:cs="Arial"/>
          <w:sz w:val="20"/>
          <w:szCs w:val="20"/>
        </w:rPr>
        <w:t>files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5F3033">
        <w:rPr>
          <w:rFonts w:ascii="Arial" w:hAnsi="Arial" w:cs="Arial"/>
          <w:sz w:val="20"/>
          <w:szCs w:val="20"/>
        </w:rPr>
        <w:t>csv</w:t>
      </w:r>
      <w:proofErr w:type="spellEnd"/>
      <w:r w:rsidRPr="005F3033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14:paraId="01594BCF" w14:textId="08F7D2C2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 xml:space="preserve">Excel </w:t>
      </w:r>
      <w:proofErr w:type="spellStart"/>
      <w:r w:rsidRPr="005F3033">
        <w:rPr>
          <w:rFonts w:ascii="Arial" w:hAnsi="Arial" w:cs="Arial"/>
          <w:sz w:val="20"/>
          <w:szCs w:val="20"/>
        </w:rPr>
        <w:t>files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59BDFFEA" w14:textId="5D649C5A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Microsoft Access</w:t>
      </w:r>
      <w:r>
        <w:rPr>
          <w:rFonts w:ascii="Arial" w:hAnsi="Arial" w:cs="Arial"/>
          <w:sz w:val="20"/>
          <w:szCs w:val="20"/>
        </w:rPr>
        <w:t>;</w:t>
      </w:r>
    </w:p>
    <w:p w14:paraId="690FAB4B" w14:textId="5D19A280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Microsoft SQL Server</w:t>
      </w:r>
      <w:r>
        <w:rPr>
          <w:rFonts w:ascii="Arial" w:hAnsi="Arial" w:cs="Arial"/>
          <w:sz w:val="20"/>
          <w:szCs w:val="20"/>
        </w:rPr>
        <w:t>;</w:t>
      </w:r>
    </w:p>
    <w:p w14:paraId="192B4825" w14:textId="1A2E3AB6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proofErr w:type="spellStart"/>
      <w:r w:rsidRPr="005F3033">
        <w:rPr>
          <w:rFonts w:ascii="Arial" w:hAnsi="Arial" w:cs="Arial"/>
          <w:sz w:val="20"/>
          <w:szCs w:val="20"/>
        </w:rPr>
        <w:t>PostgreSQL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2C7B7C7F" w14:textId="5F9C76C8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Oracle</w:t>
      </w:r>
      <w:r>
        <w:rPr>
          <w:rFonts w:ascii="Arial" w:hAnsi="Arial" w:cs="Arial"/>
          <w:sz w:val="20"/>
          <w:szCs w:val="20"/>
        </w:rPr>
        <w:t>;</w:t>
      </w:r>
    </w:p>
    <w:p w14:paraId="1863F1CD" w14:textId="76A52937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proofErr w:type="spellStart"/>
      <w:r w:rsidRPr="005F3033">
        <w:rPr>
          <w:rFonts w:ascii="Arial" w:hAnsi="Arial" w:cs="Arial"/>
          <w:sz w:val="20"/>
          <w:szCs w:val="20"/>
        </w:rPr>
        <w:t>Hadoop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033">
        <w:rPr>
          <w:rFonts w:ascii="Arial" w:hAnsi="Arial" w:cs="Arial"/>
          <w:sz w:val="20"/>
          <w:szCs w:val="20"/>
        </w:rPr>
        <w:t>Hive</w:t>
      </w:r>
      <w:proofErr w:type="spellEnd"/>
      <w:r w:rsidRPr="005F3033">
        <w:rPr>
          <w:rFonts w:ascii="Arial" w:hAnsi="Arial" w:cs="Arial"/>
          <w:sz w:val="20"/>
          <w:szCs w:val="20"/>
        </w:rPr>
        <w:t>/</w:t>
      </w:r>
      <w:proofErr w:type="spellStart"/>
      <w:r w:rsidRPr="005F3033">
        <w:rPr>
          <w:rFonts w:ascii="Arial" w:hAnsi="Arial" w:cs="Arial"/>
          <w:sz w:val="20"/>
          <w:szCs w:val="20"/>
        </w:rPr>
        <w:t>Impala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4D3FFAE5" w14:textId="4678D941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 xml:space="preserve">Файлам с </w:t>
      </w:r>
      <w:proofErr w:type="spellStart"/>
      <w:r w:rsidRPr="005F3033">
        <w:rPr>
          <w:rFonts w:ascii="Arial" w:hAnsi="Arial" w:cs="Arial"/>
          <w:sz w:val="20"/>
          <w:szCs w:val="20"/>
        </w:rPr>
        <w:t>геоданными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 в форматах </w:t>
      </w:r>
      <w:proofErr w:type="spellStart"/>
      <w:r w:rsidRPr="005F3033">
        <w:rPr>
          <w:rFonts w:ascii="Arial" w:hAnsi="Arial" w:cs="Arial"/>
          <w:sz w:val="20"/>
          <w:szCs w:val="20"/>
        </w:rPr>
        <w:t>shp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F3033">
        <w:rPr>
          <w:rFonts w:ascii="Arial" w:hAnsi="Arial" w:cs="Arial"/>
          <w:sz w:val="20"/>
          <w:szCs w:val="20"/>
        </w:rPr>
        <w:t>kml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F3033">
        <w:rPr>
          <w:rFonts w:ascii="Arial" w:hAnsi="Arial" w:cs="Arial"/>
          <w:sz w:val="20"/>
          <w:szCs w:val="20"/>
        </w:rPr>
        <w:t>tab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F3033">
        <w:rPr>
          <w:rFonts w:ascii="Arial" w:hAnsi="Arial" w:cs="Arial"/>
          <w:sz w:val="20"/>
          <w:szCs w:val="20"/>
        </w:rPr>
        <w:t>mif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F3033">
        <w:rPr>
          <w:rFonts w:ascii="Arial" w:hAnsi="Arial" w:cs="Arial"/>
          <w:sz w:val="20"/>
          <w:szCs w:val="20"/>
        </w:rPr>
        <w:t>geojson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2A891097" w14:textId="3EFFE4E5" w:rsidR="005F3033" w:rsidRPr="005F3033" w:rsidRDefault="005F3033" w:rsidP="005F3033">
      <w:pPr>
        <w:pStyle w:val="aa"/>
        <w:numPr>
          <w:ilvl w:val="0"/>
          <w:numId w:val="26"/>
        </w:numPr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Коннектор к произвольной ODBC</w:t>
      </w:r>
      <w:r>
        <w:rPr>
          <w:rFonts w:ascii="Arial" w:hAnsi="Arial" w:cs="Arial"/>
          <w:sz w:val="20"/>
          <w:szCs w:val="20"/>
        </w:rPr>
        <w:t>;</w:t>
      </w:r>
    </w:p>
    <w:p w14:paraId="28837980" w14:textId="674E2BD2" w:rsidR="005F3033" w:rsidRPr="00201C0C" w:rsidRDefault="005F3033" w:rsidP="005F3033">
      <w:pPr>
        <w:numPr>
          <w:ilvl w:val="0"/>
          <w:numId w:val="24"/>
        </w:numPr>
        <w:spacing w:after="120"/>
        <w:ind w:left="432" w:hanging="432"/>
        <w:jc w:val="both"/>
        <w:rPr>
          <w:rFonts w:ascii="Arial" w:hAnsi="Arial" w:cs="Arial"/>
          <w:color w:val="000000"/>
          <w:sz w:val="20"/>
          <w:szCs w:val="20"/>
        </w:rPr>
      </w:pPr>
      <w:r w:rsidRPr="005F3033">
        <w:rPr>
          <w:rFonts w:ascii="Arial" w:hAnsi="Arial" w:cs="Arial"/>
          <w:color w:val="000000"/>
          <w:sz w:val="20"/>
          <w:szCs w:val="20"/>
        </w:rPr>
        <w:t xml:space="preserve">Возможность настройки интеграции с </w:t>
      </w:r>
      <w:proofErr w:type="spellStart"/>
      <w:r w:rsidRPr="005F3033">
        <w:rPr>
          <w:rFonts w:ascii="Arial" w:hAnsi="Arial" w:cs="Arial"/>
          <w:color w:val="000000"/>
          <w:sz w:val="20"/>
          <w:szCs w:val="20"/>
        </w:rPr>
        <w:t>Attacama</w:t>
      </w:r>
      <w:proofErr w:type="spellEnd"/>
      <w:r w:rsidRPr="005F3033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5F3033">
        <w:rPr>
          <w:rFonts w:ascii="Arial" w:hAnsi="Arial" w:cs="Arial"/>
          <w:color w:val="000000"/>
          <w:sz w:val="20"/>
          <w:szCs w:val="20"/>
        </w:rPr>
        <w:t>Alteryx</w:t>
      </w:r>
      <w:proofErr w:type="spellEnd"/>
    </w:p>
    <w:p w14:paraId="76FA22D6" w14:textId="4CA6CCF2" w:rsidR="001659CD" w:rsidRPr="001659CD" w:rsidRDefault="00472522" w:rsidP="001659CD">
      <w:pPr>
        <w:keepNext/>
        <w:keepLines/>
        <w:widowControl w:val="0"/>
        <w:tabs>
          <w:tab w:val="left" w:pos="180"/>
          <w:tab w:val="left" w:pos="720"/>
        </w:tabs>
        <w:spacing w:before="240" w:after="120"/>
        <w:jc w:val="center"/>
        <w:outlineLvl w:val="0"/>
        <w:rPr>
          <w:rFonts w:ascii="Arial" w:eastAsia="Arial" w:hAnsi="Arial" w:cs="Arial"/>
          <w:b/>
          <w:color w:val="006600"/>
          <w:sz w:val="20"/>
          <w:szCs w:val="20"/>
        </w:rPr>
      </w:pPr>
      <w:r>
        <w:rPr>
          <w:rFonts w:ascii="Arial" w:eastAsia="Arial" w:hAnsi="Arial" w:cs="Arial"/>
          <w:b/>
          <w:color w:val="006600"/>
          <w:sz w:val="20"/>
          <w:szCs w:val="20"/>
        </w:rPr>
        <w:t>4</w:t>
      </w:r>
      <w:r w:rsidR="001659CD" w:rsidRPr="001659CD">
        <w:rPr>
          <w:rFonts w:ascii="Arial" w:eastAsia="Arial" w:hAnsi="Arial" w:cs="Arial"/>
          <w:b/>
          <w:color w:val="006600"/>
          <w:sz w:val="20"/>
          <w:szCs w:val="20"/>
        </w:rPr>
        <w:t>.</w:t>
      </w:r>
      <w:r>
        <w:rPr>
          <w:rFonts w:ascii="Arial" w:eastAsia="Arial" w:hAnsi="Arial" w:cs="Arial"/>
          <w:b/>
          <w:color w:val="006600"/>
          <w:sz w:val="20"/>
          <w:szCs w:val="20"/>
        </w:rPr>
        <w:t>4</w:t>
      </w:r>
      <w:r w:rsidR="001659CD" w:rsidRPr="001659CD">
        <w:rPr>
          <w:rFonts w:ascii="Arial" w:eastAsia="Arial" w:hAnsi="Arial" w:cs="Arial"/>
          <w:b/>
          <w:color w:val="006600"/>
          <w:sz w:val="20"/>
          <w:szCs w:val="20"/>
        </w:rPr>
        <w:t xml:space="preserve">. </w:t>
      </w:r>
      <w:r w:rsidR="005F3033" w:rsidRPr="005F3033">
        <w:rPr>
          <w:rFonts w:ascii="Arial" w:eastAsia="Arial" w:hAnsi="Arial" w:cs="Arial"/>
          <w:b/>
          <w:color w:val="006600"/>
          <w:sz w:val="20"/>
          <w:szCs w:val="20"/>
        </w:rPr>
        <w:t xml:space="preserve">Рассылка </w:t>
      </w:r>
      <w:proofErr w:type="spellStart"/>
      <w:r w:rsidR="005F3033" w:rsidRPr="005F3033">
        <w:rPr>
          <w:rFonts w:ascii="Arial" w:eastAsia="Arial" w:hAnsi="Arial" w:cs="Arial"/>
          <w:b/>
          <w:color w:val="006600"/>
          <w:sz w:val="20"/>
          <w:szCs w:val="20"/>
        </w:rPr>
        <w:t>дашбордов</w:t>
      </w:r>
      <w:proofErr w:type="spellEnd"/>
      <w:r w:rsidR="005F3033" w:rsidRPr="005F3033">
        <w:rPr>
          <w:rFonts w:ascii="Arial" w:eastAsia="Arial" w:hAnsi="Arial" w:cs="Arial"/>
          <w:b/>
          <w:color w:val="006600"/>
          <w:sz w:val="20"/>
          <w:szCs w:val="20"/>
        </w:rPr>
        <w:t xml:space="preserve"> и экспорт</w:t>
      </w:r>
    </w:p>
    <w:p w14:paraId="793E0548" w14:textId="77777777" w:rsidR="005F3033" w:rsidRDefault="005F3033" w:rsidP="005F3033">
      <w:pPr>
        <w:pStyle w:val="aa"/>
        <w:numPr>
          <w:ilvl w:val="0"/>
          <w:numId w:val="5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Настройка рассылки опубликованных отчетов по расписанию.</w:t>
      </w:r>
    </w:p>
    <w:p w14:paraId="77C1B2FD" w14:textId="77777777" w:rsidR="005F3033" w:rsidRDefault="005F3033" w:rsidP="005F3033">
      <w:pPr>
        <w:pStyle w:val="aa"/>
        <w:numPr>
          <w:ilvl w:val="0"/>
          <w:numId w:val="5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 xml:space="preserve">Возможность экспорта опубликованных отчетов в различные форматы: </w:t>
      </w:r>
      <w:proofErr w:type="spellStart"/>
      <w:r w:rsidRPr="005F3033">
        <w:rPr>
          <w:rFonts w:ascii="Arial" w:hAnsi="Arial" w:cs="Arial"/>
          <w:sz w:val="20"/>
          <w:szCs w:val="20"/>
        </w:rPr>
        <w:t>csv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F3033">
        <w:rPr>
          <w:rFonts w:ascii="Arial" w:hAnsi="Arial" w:cs="Arial"/>
          <w:sz w:val="20"/>
          <w:szCs w:val="20"/>
        </w:rPr>
        <w:t>pdf</w:t>
      </w:r>
      <w:proofErr w:type="spellEnd"/>
      <w:r w:rsidRPr="005F3033">
        <w:rPr>
          <w:rFonts w:ascii="Arial" w:hAnsi="Arial" w:cs="Arial"/>
          <w:sz w:val="20"/>
          <w:szCs w:val="20"/>
        </w:rPr>
        <w:t>, Power Point.</w:t>
      </w:r>
    </w:p>
    <w:p w14:paraId="4F529840" w14:textId="7BC3396F" w:rsidR="001659CD" w:rsidRPr="00161134" w:rsidRDefault="005F3033" w:rsidP="00863C53">
      <w:pPr>
        <w:pStyle w:val="aa"/>
        <w:numPr>
          <w:ilvl w:val="0"/>
          <w:numId w:val="5"/>
        </w:numPr>
        <w:tabs>
          <w:tab w:val="num" w:pos="1429"/>
        </w:tabs>
        <w:spacing w:after="120"/>
        <w:ind w:left="432" w:hanging="432"/>
        <w:contextualSpacing/>
        <w:jc w:val="both"/>
        <w:rPr>
          <w:szCs w:val="20"/>
        </w:rPr>
      </w:pPr>
      <w:r w:rsidRPr="00161134">
        <w:rPr>
          <w:rFonts w:ascii="Arial" w:hAnsi="Arial" w:cs="Arial"/>
          <w:sz w:val="20"/>
          <w:szCs w:val="20"/>
        </w:rPr>
        <w:lastRenderedPageBreak/>
        <w:t>Возможность экспорта исходных данных по запросу пользователя из опубликованного отчета.</w:t>
      </w:r>
    </w:p>
    <w:p w14:paraId="2EA7A3EC" w14:textId="4AF9D963" w:rsidR="001659CD" w:rsidRPr="001659CD" w:rsidRDefault="00472522" w:rsidP="001659CD">
      <w:pPr>
        <w:keepNext/>
        <w:keepLines/>
        <w:widowControl w:val="0"/>
        <w:tabs>
          <w:tab w:val="left" w:pos="180"/>
          <w:tab w:val="left" w:pos="720"/>
        </w:tabs>
        <w:spacing w:before="240" w:after="120"/>
        <w:jc w:val="center"/>
        <w:outlineLvl w:val="0"/>
        <w:rPr>
          <w:rFonts w:ascii="Arial" w:eastAsia="Arial" w:hAnsi="Arial" w:cs="Arial"/>
          <w:b/>
          <w:color w:val="006600"/>
          <w:sz w:val="20"/>
          <w:szCs w:val="20"/>
        </w:rPr>
      </w:pPr>
      <w:r>
        <w:rPr>
          <w:rFonts w:ascii="Arial" w:eastAsia="Arial" w:hAnsi="Arial" w:cs="Arial"/>
          <w:b/>
          <w:color w:val="006600"/>
          <w:sz w:val="20"/>
          <w:szCs w:val="20"/>
        </w:rPr>
        <w:t>4</w:t>
      </w:r>
      <w:r w:rsidR="001659CD" w:rsidRPr="001659CD">
        <w:rPr>
          <w:rFonts w:ascii="Arial" w:eastAsia="Arial" w:hAnsi="Arial" w:cs="Arial"/>
          <w:b/>
          <w:color w:val="006600"/>
          <w:sz w:val="20"/>
          <w:szCs w:val="20"/>
        </w:rPr>
        <w:t>.</w:t>
      </w:r>
      <w:r>
        <w:rPr>
          <w:rFonts w:ascii="Arial" w:eastAsia="Arial" w:hAnsi="Arial" w:cs="Arial"/>
          <w:b/>
          <w:color w:val="006600"/>
          <w:sz w:val="20"/>
          <w:szCs w:val="20"/>
        </w:rPr>
        <w:t>5</w:t>
      </w:r>
      <w:r w:rsidR="001659CD" w:rsidRPr="001659CD">
        <w:rPr>
          <w:rFonts w:ascii="Arial" w:eastAsia="Arial" w:hAnsi="Arial" w:cs="Arial"/>
          <w:b/>
          <w:color w:val="006600"/>
          <w:sz w:val="20"/>
          <w:szCs w:val="20"/>
        </w:rPr>
        <w:t xml:space="preserve">. </w:t>
      </w:r>
      <w:r w:rsidR="005F3033">
        <w:rPr>
          <w:rFonts w:ascii="Arial" w:eastAsia="Arial" w:hAnsi="Arial" w:cs="Arial"/>
          <w:b/>
          <w:color w:val="006600"/>
          <w:sz w:val="20"/>
          <w:szCs w:val="20"/>
        </w:rPr>
        <w:t>Администрирование</w:t>
      </w:r>
    </w:p>
    <w:p w14:paraId="285EEDF8" w14:textId="6B120801" w:rsidR="005F3033" w:rsidRPr="005F3033" w:rsidRDefault="005F3033" w:rsidP="005F3033">
      <w:pPr>
        <w:pStyle w:val="aa"/>
        <w:numPr>
          <w:ilvl w:val="0"/>
          <w:numId w:val="6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 xml:space="preserve">Возможность централизованного управления доступом, а также возможность настройки разработчиком отчета разграничения прав доступа при публикации на </w:t>
      </w:r>
      <w:proofErr w:type="spellStart"/>
      <w:r w:rsidRPr="005F3033">
        <w:rPr>
          <w:rFonts w:ascii="Arial" w:hAnsi="Arial" w:cs="Arial"/>
          <w:sz w:val="20"/>
          <w:szCs w:val="20"/>
        </w:rPr>
        <w:t>web</w:t>
      </w:r>
      <w:proofErr w:type="spellEnd"/>
      <w:r w:rsidRPr="005F3033">
        <w:rPr>
          <w:rFonts w:ascii="Arial" w:hAnsi="Arial" w:cs="Arial"/>
          <w:sz w:val="20"/>
          <w:szCs w:val="20"/>
        </w:rPr>
        <w:t>-портал.</w:t>
      </w:r>
    </w:p>
    <w:p w14:paraId="5CDC1DFB" w14:textId="77777777" w:rsidR="005F3033" w:rsidRPr="005F3033" w:rsidRDefault="005F3033" w:rsidP="005F3033">
      <w:pPr>
        <w:pStyle w:val="aa"/>
        <w:numPr>
          <w:ilvl w:val="0"/>
          <w:numId w:val="6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Общие требования по разграничению доступа:</w:t>
      </w:r>
    </w:p>
    <w:p w14:paraId="03770CB1" w14:textId="711C8DE3" w:rsidR="005F3033" w:rsidRPr="005F3033" w:rsidRDefault="005F3033" w:rsidP="005F3033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возможность разграничения доступа к отчетам на уровне отдельных пользователей;</w:t>
      </w:r>
    </w:p>
    <w:p w14:paraId="092E8200" w14:textId="07EA0DD3" w:rsidR="005F3033" w:rsidRPr="005F3033" w:rsidRDefault="005F3033" w:rsidP="005F3033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возможность объединения пользователей в группы и разграничение прав доступа на уровне групп пользователей;</w:t>
      </w:r>
    </w:p>
    <w:p w14:paraId="583DE71B" w14:textId="40EAE27F" w:rsidR="005F3033" w:rsidRPr="005F3033" w:rsidRDefault="005F3033" w:rsidP="005F3033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возможность разграничения доступа для пользователей или групп пользователей в зависимости от выданных полномочий (просмотр, редактирование и т.д.)</w:t>
      </w:r>
      <w:r w:rsidR="00537425">
        <w:rPr>
          <w:rFonts w:ascii="Arial" w:hAnsi="Arial" w:cs="Arial"/>
          <w:sz w:val="20"/>
          <w:szCs w:val="20"/>
        </w:rPr>
        <w:t>;</w:t>
      </w:r>
    </w:p>
    <w:p w14:paraId="59D7DDFC" w14:textId="38A23EDB" w:rsidR="005F3033" w:rsidRPr="005F3033" w:rsidRDefault="005F3033" w:rsidP="005F3033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возможность разграничения доступа на уровне строк при работе с данными источника</w:t>
      </w:r>
      <w:r w:rsidR="00537425">
        <w:rPr>
          <w:rFonts w:ascii="Arial" w:hAnsi="Arial" w:cs="Arial"/>
          <w:sz w:val="20"/>
          <w:szCs w:val="20"/>
        </w:rPr>
        <w:t>;</w:t>
      </w:r>
    </w:p>
    <w:p w14:paraId="496BEAF5" w14:textId="77777777" w:rsidR="005F3033" w:rsidRPr="005F3033" w:rsidRDefault="005F3033" w:rsidP="00537425">
      <w:pPr>
        <w:pStyle w:val="aa"/>
        <w:numPr>
          <w:ilvl w:val="0"/>
          <w:numId w:val="6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Настройка пользовательских действий:</w:t>
      </w:r>
    </w:p>
    <w:p w14:paraId="4C218DBF" w14:textId="0E9D797F" w:rsidR="005F3033" w:rsidRPr="005F3033" w:rsidRDefault="005F3033" w:rsidP="005F3033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переход между вкладками одного отчета при взаимодействии пользователя с элементами отчета;</w:t>
      </w:r>
    </w:p>
    <w:p w14:paraId="3E47C2EF" w14:textId="2DED8E24" w:rsidR="005F3033" w:rsidRPr="005F3033" w:rsidRDefault="005F3033" w:rsidP="005F3033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изменении детализации графика при переходе по иерархии (</w:t>
      </w:r>
      <w:proofErr w:type="spellStart"/>
      <w:r w:rsidRPr="005F3033">
        <w:rPr>
          <w:rFonts w:ascii="Arial" w:hAnsi="Arial" w:cs="Arial"/>
          <w:sz w:val="20"/>
          <w:szCs w:val="20"/>
        </w:rPr>
        <w:t>drill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033">
        <w:rPr>
          <w:rFonts w:ascii="Arial" w:hAnsi="Arial" w:cs="Arial"/>
          <w:sz w:val="20"/>
          <w:szCs w:val="20"/>
        </w:rPr>
        <w:t>down</w:t>
      </w:r>
      <w:proofErr w:type="spellEnd"/>
      <w:r w:rsidRPr="005F3033">
        <w:rPr>
          <w:rFonts w:ascii="Arial" w:hAnsi="Arial" w:cs="Arial"/>
          <w:sz w:val="20"/>
          <w:szCs w:val="20"/>
        </w:rPr>
        <w:t>);</w:t>
      </w:r>
    </w:p>
    <w:p w14:paraId="620E2FE7" w14:textId="067F2E27" w:rsidR="005F3033" w:rsidRPr="005F3033" w:rsidRDefault="005F3033" w:rsidP="005F3033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 xml:space="preserve">генерация URL ссылки с учетом выбранного контекста для перехода на </w:t>
      </w:r>
      <w:proofErr w:type="spellStart"/>
      <w:r w:rsidRPr="005F3033">
        <w:rPr>
          <w:rFonts w:ascii="Arial" w:hAnsi="Arial" w:cs="Arial"/>
          <w:sz w:val="20"/>
          <w:szCs w:val="20"/>
        </w:rPr>
        <w:t>web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 страницу;</w:t>
      </w:r>
    </w:p>
    <w:p w14:paraId="55508C08" w14:textId="0F91C79F" w:rsidR="005F3033" w:rsidRPr="005F3033" w:rsidRDefault="005F3033" w:rsidP="005F3033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использование визуализации в качестве фильтра</w:t>
      </w:r>
      <w:r w:rsidR="00537425">
        <w:rPr>
          <w:rFonts w:ascii="Arial" w:hAnsi="Arial" w:cs="Arial"/>
          <w:sz w:val="20"/>
          <w:szCs w:val="20"/>
        </w:rPr>
        <w:t>;</w:t>
      </w:r>
    </w:p>
    <w:p w14:paraId="0E18E3F4" w14:textId="77777777" w:rsidR="005F3033" w:rsidRPr="005F3033" w:rsidRDefault="005F3033" w:rsidP="005F3033">
      <w:pPr>
        <w:pStyle w:val="aa"/>
        <w:numPr>
          <w:ilvl w:val="0"/>
          <w:numId w:val="6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 xml:space="preserve">Наличие готового функционала продвинутой аналитики, функционал доступен методом </w:t>
      </w:r>
      <w:proofErr w:type="spellStart"/>
      <w:r w:rsidRPr="005F3033">
        <w:rPr>
          <w:rFonts w:ascii="Arial" w:hAnsi="Arial" w:cs="Arial"/>
          <w:sz w:val="20"/>
          <w:szCs w:val="20"/>
        </w:rPr>
        <w:t>drag&amp;drop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 (без необходимости создавать отдельные вычисления):</w:t>
      </w:r>
    </w:p>
    <w:p w14:paraId="6BEDC155" w14:textId="69DB6497" w:rsidR="005F3033" w:rsidRPr="005F3033" w:rsidRDefault="005F3033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построение трендовых линий;</w:t>
      </w:r>
    </w:p>
    <w:p w14:paraId="1B1ED4D7" w14:textId="72E51327" w:rsidR="005F3033" w:rsidRPr="005F3033" w:rsidRDefault="005F3033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построение прогноза будущих периодов;</w:t>
      </w:r>
    </w:p>
    <w:p w14:paraId="08D7F26F" w14:textId="75547B2A" w:rsidR="005F3033" w:rsidRPr="005F3033" w:rsidRDefault="005F3033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кластеризация</w:t>
      </w:r>
      <w:r w:rsidR="00537425">
        <w:rPr>
          <w:rFonts w:ascii="Arial" w:hAnsi="Arial" w:cs="Arial"/>
          <w:sz w:val="20"/>
          <w:szCs w:val="20"/>
        </w:rPr>
        <w:t>;</w:t>
      </w:r>
    </w:p>
    <w:p w14:paraId="5F7C33E3" w14:textId="10A659C2" w:rsidR="005F3033" w:rsidRPr="005F3033" w:rsidRDefault="005F3033" w:rsidP="005F3033">
      <w:pPr>
        <w:pStyle w:val="aa"/>
        <w:numPr>
          <w:ilvl w:val="0"/>
          <w:numId w:val="6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Возможность вертикального масштабирования</w:t>
      </w:r>
      <w:r w:rsidR="00537425">
        <w:rPr>
          <w:rFonts w:ascii="Arial" w:hAnsi="Arial" w:cs="Arial"/>
          <w:sz w:val="20"/>
          <w:szCs w:val="20"/>
        </w:rPr>
        <w:t>;</w:t>
      </w:r>
    </w:p>
    <w:p w14:paraId="3ADF61B5" w14:textId="238D9F75" w:rsidR="005F3033" w:rsidRPr="005F3033" w:rsidRDefault="005F3033" w:rsidP="005F3033">
      <w:pPr>
        <w:pStyle w:val="aa"/>
        <w:numPr>
          <w:ilvl w:val="0"/>
          <w:numId w:val="6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Возможность горизонтального масштабирования и развертывания решения в отказоустойчивом кластере</w:t>
      </w:r>
      <w:r w:rsidR="00537425">
        <w:rPr>
          <w:rFonts w:ascii="Arial" w:hAnsi="Arial" w:cs="Arial"/>
          <w:sz w:val="20"/>
          <w:szCs w:val="20"/>
        </w:rPr>
        <w:t>;</w:t>
      </w:r>
    </w:p>
    <w:p w14:paraId="26B43938" w14:textId="737675AD" w:rsidR="005F3033" w:rsidRPr="005F3033" w:rsidRDefault="005F3033" w:rsidP="005F3033">
      <w:pPr>
        <w:pStyle w:val="aa"/>
        <w:numPr>
          <w:ilvl w:val="0"/>
          <w:numId w:val="6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Возможность масштабирования производительности на уровне СУБД (</w:t>
      </w:r>
      <w:proofErr w:type="spellStart"/>
      <w:r w:rsidRPr="005F3033">
        <w:rPr>
          <w:rFonts w:ascii="Arial" w:hAnsi="Arial" w:cs="Arial"/>
          <w:sz w:val="20"/>
          <w:szCs w:val="20"/>
        </w:rPr>
        <w:t>push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F3033">
        <w:rPr>
          <w:rFonts w:ascii="Arial" w:hAnsi="Arial" w:cs="Arial"/>
          <w:sz w:val="20"/>
          <w:szCs w:val="20"/>
        </w:rPr>
        <w:t>down</w:t>
      </w:r>
      <w:proofErr w:type="spellEnd"/>
      <w:r w:rsidRPr="005F3033">
        <w:rPr>
          <w:rFonts w:ascii="Arial" w:hAnsi="Arial" w:cs="Arial"/>
          <w:sz w:val="20"/>
          <w:szCs w:val="20"/>
        </w:rPr>
        <w:t xml:space="preserve"> запросов)</w:t>
      </w:r>
      <w:r w:rsidR="00537425">
        <w:rPr>
          <w:rFonts w:ascii="Arial" w:hAnsi="Arial" w:cs="Arial"/>
          <w:sz w:val="20"/>
          <w:szCs w:val="20"/>
        </w:rPr>
        <w:t>;</w:t>
      </w:r>
    </w:p>
    <w:p w14:paraId="6B03D25D" w14:textId="25922A88" w:rsidR="005F3033" w:rsidRPr="005F3033" w:rsidRDefault="005F3033" w:rsidP="005F3033">
      <w:pPr>
        <w:pStyle w:val="aa"/>
        <w:numPr>
          <w:ilvl w:val="0"/>
          <w:numId w:val="6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Наличие API для автоматизации типовых задач и расширения функционала</w:t>
      </w:r>
      <w:r w:rsidR="00537425">
        <w:rPr>
          <w:rFonts w:ascii="Arial" w:hAnsi="Arial" w:cs="Arial"/>
          <w:sz w:val="20"/>
          <w:szCs w:val="20"/>
        </w:rPr>
        <w:t>;</w:t>
      </w:r>
    </w:p>
    <w:p w14:paraId="4B359D44" w14:textId="0CAA1C65" w:rsidR="005F3033" w:rsidRPr="00DF69D1" w:rsidRDefault="005F3033" w:rsidP="005F3033">
      <w:pPr>
        <w:pStyle w:val="aa"/>
        <w:numPr>
          <w:ilvl w:val="0"/>
          <w:numId w:val="6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F3033">
        <w:rPr>
          <w:rFonts w:ascii="Arial" w:hAnsi="Arial" w:cs="Arial"/>
          <w:sz w:val="20"/>
          <w:szCs w:val="20"/>
        </w:rPr>
        <w:t>Возможность установки ПО на Windows и Linux операционные системы.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14:paraId="0C634FFA" w14:textId="77777777" w:rsidR="001659CD" w:rsidRPr="00DF69D1" w:rsidRDefault="001659CD" w:rsidP="007E33AB">
      <w:pPr>
        <w:tabs>
          <w:tab w:val="num" w:pos="1429"/>
        </w:tabs>
        <w:spacing w:after="120"/>
        <w:contextualSpacing/>
        <w:jc w:val="both"/>
        <w:rPr>
          <w:szCs w:val="20"/>
        </w:rPr>
      </w:pPr>
    </w:p>
    <w:p w14:paraId="58FFE6BC" w14:textId="35CC793F" w:rsidR="001659CD" w:rsidRPr="001659CD" w:rsidRDefault="00472522" w:rsidP="001659CD">
      <w:pPr>
        <w:keepNext/>
        <w:keepLines/>
        <w:widowControl w:val="0"/>
        <w:tabs>
          <w:tab w:val="left" w:pos="180"/>
          <w:tab w:val="left" w:pos="720"/>
        </w:tabs>
        <w:spacing w:before="240" w:after="120"/>
        <w:jc w:val="center"/>
        <w:outlineLvl w:val="0"/>
        <w:rPr>
          <w:rFonts w:ascii="Arial" w:eastAsia="Arial" w:hAnsi="Arial" w:cs="Arial"/>
          <w:b/>
          <w:color w:val="006600"/>
          <w:sz w:val="20"/>
          <w:szCs w:val="20"/>
        </w:rPr>
      </w:pPr>
      <w:r>
        <w:rPr>
          <w:rFonts w:ascii="Arial" w:eastAsia="Arial" w:hAnsi="Arial" w:cs="Arial"/>
          <w:b/>
          <w:color w:val="006600"/>
          <w:sz w:val="20"/>
          <w:szCs w:val="20"/>
        </w:rPr>
        <w:t>4</w:t>
      </w:r>
      <w:r w:rsidR="001659CD" w:rsidRPr="001659CD">
        <w:rPr>
          <w:rFonts w:ascii="Arial" w:eastAsia="Arial" w:hAnsi="Arial" w:cs="Arial"/>
          <w:b/>
          <w:color w:val="006600"/>
          <w:sz w:val="20"/>
          <w:szCs w:val="20"/>
        </w:rPr>
        <w:t>.</w:t>
      </w:r>
      <w:r>
        <w:rPr>
          <w:rFonts w:ascii="Arial" w:eastAsia="Arial" w:hAnsi="Arial" w:cs="Arial"/>
          <w:b/>
          <w:color w:val="006600"/>
          <w:sz w:val="20"/>
          <w:szCs w:val="20"/>
        </w:rPr>
        <w:t>6</w:t>
      </w:r>
      <w:r w:rsidR="001659CD" w:rsidRPr="001659CD">
        <w:rPr>
          <w:rFonts w:ascii="Arial" w:eastAsia="Arial" w:hAnsi="Arial" w:cs="Arial"/>
          <w:b/>
          <w:color w:val="006600"/>
          <w:sz w:val="20"/>
          <w:szCs w:val="20"/>
        </w:rPr>
        <w:t xml:space="preserve">. </w:t>
      </w:r>
      <w:r w:rsidR="00537425" w:rsidRPr="00537425">
        <w:rPr>
          <w:rFonts w:ascii="Arial" w:eastAsia="Arial" w:hAnsi="Arial" w:cs="Arial"/>
          <w:b/>
          <w:color w:val="006600"/>
          <w:sz w:val="20"/>
          <w:szCs w:val="20"/>
        </w:rPr>
        <w:t>Требования к информационной безопасности</w:t>
      </w:r>
    </w:p>
    <w:p w14:paraId="7EBDB32A" w14:textId="443844FE" w:rsidR="00537425" w:rsidRP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Сервера баз данных и приложений размещаются в специально отведенных серверных сетевых сегментах.</w:t>
      </w:r>
    </w:p>
    <w:p w14:paraId="4E8F5CF3" w14:textId="77777777" w:rsidR="00537425" w:rsidRP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Платформа должна обеспечивать возможность регистрации и учёта действий пользователей, в том числе и ИТ администраторов, а также событий, выполняемых автоматически. Платформа должна обеспечивать регистрацию и учет действий, выполняемых Пользователями и администраторами Платформы. Должно осуществляться централизованное журналирование событий ИБ. Платформа должна обеспечивать возможность подключения к централизованной системе сбора журналов</w:t>
      </w:r>
    </w:p>
    <w:p w14:paraId="6CEDB882" w14:textId="77777777" w:rsidR="00537425" w:rsidRP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Платформа должна осуществлять регистрацию следующих событий:</w:t>
      </w:r>
    </w:p>
    <w:p w14:paraId="76CC3215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для администраторов:</w:t>
      </w:r>
    </w:p>
    <w:p w14:paraId="12AA4E56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вход и выход администратора Платформы (включая неуспешные попытки входа в Платформу);</w:t>
      </w:r>
    </w:p>
    <w:p w14:paraId="2A8BF2B7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создание, редактирование, удаление, назначение ролей пользователей;</w:t>
      </w:r>
    </w:p>
    <w:p w14:paraId="55EB162B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lastRenderedPageBreak/>
        <w:t>создание, редактирование, удаление профиля (учетной записи) пользователя;</w:t>
      </w:r>
    </w:p>
    <w:p w14:paraId="36BE5899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создание, редактирование, удаление параметров Платформы (справочники и другие параметры), включая обновление Платформы.</w:t>
      </w:r>
    </w:p>
    <w:p w14:paraId="3F59AB6A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для Пользователей (включая Администраторов ИБ):</w:t>
      </w:r>
    </w:p>
    <w:p w14:paraId="6E11E66F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вход и выход пользователя Платформы (включая неуспешные попытки входа в Платформу);</w:t>
      </w:r>
    </w:p>
    <w:p w14:paraId="3FC223DD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создание, редактирование, просмотр, удаление, пользователем объектов Платформы, включая справочники;</w:t>
      </w:r>
    </w:p>
    <w:p w14:paraId="15E6B2B9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создание отчетов.</w:t>
      </w:r>
    </w:p>
    <w:p w14:paraId="4E632A17" w14:textId="77777777" w:rsidR="00537425" w:rsidRP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При регистрации событий регистрируются следующие атрибуты:</w:t>
      </w:r>
    </w:p>
    <w:p w14:paraId="4D5287C0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дата и время события;</w:t>
      </w:r>
    </w:p>
    <w:p w14:paraId="722EB0F5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идентификатор учетной записи пользователя в Платформу (имя пользователя);</w:t>
      </w:r>
    </w:p>
    <w:p w14:paraId="0447898A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IP-адрес компьютера на Платформе, с которого осуществлено событие;</w:t>
      </w:r>
    </w:p>
    <w:p w14:paraId="47742137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для событий, связанных с изменением объектов Платформы, должно сохраняться старое значение;</w:t>
      </w:r>
    </w:p>
    <w:p w14:paraId="4D2B09A8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результат события (выполнено/не выполнено и причина);</w:t>
      </w:r>
    </w:p>
    <w:p w14:paraId="5B108302" w14:textId="77777777" w:rsid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 xml:space="preserve">Доступ к информации, необходимой и доступной для выполнения действий на Платформе Пользователю, должен предоставляться только после успешной авторизации. </w:t>
      </w:r>
    </w:p>
    <w:p w14:paraId="533AB2D1" w14:textId="77777777" w:rsid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 xml:space="preserve">Аутентификация и авторизация пользователя должна производиться в каталоге AD. Платформа должна быть интегрирована с AD. </w:t>
      </w:r>
    </w:p>
    <w:p w14:paraId="06DADD93" w14:textId="77777777" w:rsid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 xml:space="preserve">Разграничение доступа к бизнес-данным и функциям должно характеризоваться присутствием пользователя в определенной группе AD. </w:t>
      </w:r>
    </w:p>
    <w:p w14:paraId="791DB842" w14:textId="77777777" w:rsid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 xml:space="preserve">Разграничение прав доступа в Платформу должно реализовано на основе ролевой модели прав доступа. </w:t>
      </w:r>
    </w:p>
    <w:p w14:paraId="2AAED3C5" w14:textId="5CCDB4D9" w:rsid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 xml:space="preserve">Распределение прав доступа в </w:t>
      </w:r>
      <w:r>
        <w:rPr>
          <w:rFonts w:ascii="Arial" w:hAnsi="Arial" w:cs="Arial"/>
          <w:sz w:val="20"/>
          <w:szCs w:val="20"/>
        </w:rPr>
        <w:t>Системе</w:t>
      </w:r>
      <w:r w:rsidRPr="00537425">
        <w:rPr>
          <w:rFonts w:ascii="Arial" w:hAnsi="Arial" w:cs="Arial"/>
          <w:sz w:val="20"/>
          <w:szCs w:val="20"/>
        </w:rPr>
        <w:t xml:space="preserve"> должно быть реализовано на уровне доступности функционала и прав на выполнение операций с данными. </w:t>
      </w:r>
    </w:p>
    <w:p w14:paraId="44C83F69" w14:textId="7D77C672" w:rsid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 xml:space="preserve">Механизм распределения прав доступа к функциям </w:t>
      </w:r>
      <w:r>
        <w:rPr>
          <w:rFonts w:ascii="Arial" w:hAnsi="Arial" w:cs="Arial"/>
          <w:sz w:val="20"/>
          <w:szCs w:val="20"/>
        </w:rPr>
        <w:t>Системы</w:t>
      </w:r>
      <w:r w:rsidRPr="00537425">
        <w:rPr>
          <w:rFonts w:ascii="Arial" w:hAnsi="Arial" w:cs="Arial"/>
          <w:sz w:val="20"/>
          <w:szCs w:val="20"/>
        </w:rPr>
        <w:t xml:space="preserve"> позволяет предоставлять пользователям права, необходимые для выполнения их функциональных обязанностей. </w:t>
      </w:r>
    </w:p>
    <w:p w14:paraId="071E413C" w14:textId="6B64FC7F" w:rsidR="00537425" w:rsidRP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 xml:space="preserve">Доступ к функциям </w:t>
      </w:r>
      <w:r>
        <w:rPr>
          <w:rFonts w:ascii="Arial" w:hAnsi="Arial" w:cs="Arial"/>
          <w:sz w:val="20"/>
          <w:szCs w:val="20"/>
        </w:rPr>
        <w:t>Системы</w:t>
      </w:r>
      <w:r w:rsidRPr="00537425">
        <w:rPr>
          <w:rFonts w:ascii="Arial" w:hAnsi="Arial" w:cs="Arial"/>
          <w:sz w:val="20"/>
          <w:szCs w:val="20"/>
        </w:rPr>
        <w:t xml:space="preserve"> осуществляется в соответствии с ролевой моделью.</w:t>
      </w:r>
    </w:p>
    <w:p w14:paraId="2EB94E0D" w14:textId="0E86AF3B" w:rsidR="00537425" w:rsidRPr="00537425" w:rsidRDefault="00537425" w:rsidP="00537425">
      <w:pPr>
        <w:pStyle w:val="aa"/>
        <w:numPr>
          <w:ilvl w:val="0"/>
          <w:numId w:val="12"/>
        </w:numPr>
        <w:tabs>
          <w:tab w:val="num" w:pos="1429"/>
        </w:tabs>
        <w:spacing w:after="120"/>
        <w:ind w:left="432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 xml:space="preserve">В </w:t>
      </w:r>
      <w:r>
        <w:rPr>
          <w:rFonts w:ascii="Arial" w:hAnsi="Arial" w:cs="Arial"/>
          <w:sz w:val="20"/>
          <w:szCs w:val="20"/>
        </w:rPr>
        <w:t>Системе</w:t>
      </w:r>
      <w:r w:rsidRPr="00537425">
        <w:rPr>
          <w:rFonts w:ascii="Arial" w:hAnsi="Arial" w:cs="Arial"/>
          <w:sz w:val="20"/>
          <w:szCs w:val="20"/>
        </w:rPr>
        <w:t xml:space="preserve"> должно быть обеспечено выполнение следующих требований для управления доступом:</w:t>
      </w:r>
    </w:p>
    <w:p w14:paraId="15F4057E" w14:textId="1779043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 xml:space="preserve">предотвращение возможности получения доступа к информации или функциям </w:t>
      </w:r>
      <w:r>
        <w:rPr>
          <w:rFonts w:ascii="Arial" w:hAnsi="Arial" w:cs="Arial"/>
          <w:sz w:val="20"/>
          <w:szCs w:val="20"/>
        </w:rPr>
        <w:t>Системы</w:t>
      </w:r>
      <w:r w:rsidRPr="00537425">
        <w:rPr>
          <w:rFonts w:ascii="Arial" w:hAnsi="Arial" w:cs="Arial"/>
          <w:sz w:val="20"/>
          <w:szCs w:val="20"/>
        </w:rPr>
        <w:t>, минуя аутентификацию и/или авторизацию;</w:t>
      </w:r>
    </w:p>
    <w:p w14:paraId="4D83722A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наличие уникального идентификатора у каждого пользователя Платформы;</w:t>
      </w:r>
    </w:p>
    <w:p w14:paraId="46BF825C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реализация разделения доступа и защиты от несанкционированного доступа к функциям и данным Платформы в соответствии с ролевой моделью Платформы;</w:t>
      </w:r>
    </w:p>
    <w:p w14:paraId="3BF8D9BD" w14:textId="77777777" w:rsidR="00537425" w:rsidRPr="00537425" w:rsidRDefault="00537425" w:rsidP="00537425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537425">
        <w:rPr>
          <w:rFonts w:ascii="Arial" w:hAnsi="Arial" w:cs="Arial"/>
          <w:sz w:val="20"/>
          <w:szCs w:val="20"/>
        </w:rPr>
        <w:t>наличие не менее одной активной роли Администратора Платформы и Администратора ИБ.</w:t>
      </w:r>
    </w:p>
    <w:p w14:paraId="47650902" w14:textId="6ACD6A3E" w:rsidR="00EA7607" w:rsidRPr="00791B14" w:rsidRDefault="00537425" w:rsidP="00791B14">
      <w:pPr>
        <w:pStyle w:val="aa"/>
        <w:numPr>
          <w:ilvl w:val="0"/>
          <w:numId w:val="26"/>
        </w:numPr>
        <w:tabs>
          <w:tab w:val="num" w:pos="1429"/>
        </w:tabs>
        <w:spacing w:after="120"/>
        <w:ind w:left="864" w:hanging="432"/>
        <w:jc w:val="both"/>
        <w:rPr>
          <w:rFonts w:ascii="Arial" w:hAnsi="Arial" w:cs="Arial"/>
          <w:sz w:val="20"/>
          <w:szCs w:val="20"/>
        </w:rPr>
      </w:pPr>
      <w:r w:rsidRPr="00791B14">
        <w:rPr>
          <w:rFonts w:ascii="Arial" w:hAnsi="Arial" w:cs="Arial"/>
          <w:sz w:val="20"/>
          <w:szCs w:val="20"/>
        </w:rPr>
        <w:t>наличие интерфейса Администратора ИБ с функционалом проверки прав пользователей в режиме реального времени.</w:t>
      </w:r>
      <w:bookmarkStart w:id="11" w:name="_3j2qqm3" w:colFirst="0" w:colLast="0"/>
      <w:bookmarkStart w:id="12" w:name="_1y810tw" w:colFirst="0" w:colLast="0"/>
      <w:bookmarkEnd w:id="11"/>
      <w:bookmarkEnd w:id="12"/>
    </w:p>
    <w:sectPr w:rsidR="00EA7607" w:rsidRPr="00791B14" w:rsidSect="00931439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7898D" w14:textId="77777777" w:rsidR="00293474" w:rsidRDefault="00293474">
      <w:r>
        <w:separator/>
      </w:r>
    </w:p>
  </w:endnote>
  <w:endnote w:type="continuationSeparator" w:id="0">
    <w:p w14:paraId="51ACBF8F" w14:textId="77777777" w:rsidR="00293474" w:rsidRDefault="00293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F595" w14:textId="77777777" w:rsidR="00931439" w:rsidRDefault="00931439">
    <w:pPr>
      <w:pStyle w:val="af8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42F1223B" w14:textId="77777777" w:rsidR="00931439" w:rsidRDefault="00931439">
    <w:pPr>
      <w:pStyle w:val="af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5342F" w14:textId="77777777" w:rsidR="00931439" w:rsidRPr="00381915" w:rsidRDefault="00931439" w:rsidP="002C6E0C">
    <w:pPr>
      <w:pStyle w:val="af8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7F7EED">
      <w:rPr>
        <w:rFonts w:ascii="Arial" w:hAnsi="Arial" w:cs="Arial"/>
        <w:b/>
        <w:noProof/>
        <w:color w:val="808080"/>
      </w:rPr>
      <w:t>12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6A367" w14:textId="77777777" w:rsidR="00293474" w:rsidRDefault="00293474">
      <w:r>
        <w:separator/>
      </w:r>
    </w:p>
  </w:footnote>
  <w:footnote w:type="continuationSeparator" w:id="0">
    <w:p w14:paraId="06B2CACE" w14:textId="77777777" w:rsidR="00293474" w:rsidRDefault="00293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C0F9F" w14:textId="77777777" w:rsidR="00931439" w:rsidRPr="00FE7738" w:rsidRDefault="00931439" w:rsidP="002C6E0C">
    <w:pPr>
      <w:pStyle w:val="af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0408EA0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  <w:b w:val="0"/>
        <w:i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3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4137966"/>
    <w:multiLevelType w:val="hybridMultilevel"/>
    <w:tmpl w:val="0B9467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E29B2"/>
    <w:multiLevelType w:val="hybridMultilevel"/>
    <w:tmpl w:val="7CCE5418"/>
    <w:name w:val="WW8Num18"/>
    <w:lvl w:ilvl="0" w:tplc="2BD0222A">
      <w:start w:val="1"/>
      <w:numFmt w:val="bullet"/>
      <w:pStyle w:val="m"/>
      <w:lvlText w:val="-"/>
      <w:lvlJc w:val="left"/>
      <w:pPr>
        <w:tabs>
          <w:tab w:val="num" w:pos="720"/>
        </w:tabs>
        <w:ind w:left="616" w:hanging="256"/>
      </w:pPr>
      <w:rPr>
        <w:rFonts w:ascii="Times New Roman" w:hAnsi="Times New Roman" w:cs="Times New Roman" w:hint="default"/>
      </w:rPr>
    </w:lvl>
    <w:lvl w:ilvl="1" w:tplc="3250B0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B7C7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88D3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FAB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0663C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A4D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947B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D800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15990"/>
    <w:multiLevelType w:val="hybridMultilevel"/>
    <w:tmpl w:val="3EB65510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FD176DB"/>
    <w:multiLevelType w:val="hybridMultilevel"/>
    <w:tmpl w:val="8B4A186C"/>
    <w:lvl w:ilvl="0" w:tplc="4E4E7F6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  <w:sz w:val="20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44217"/>
    <w:multiLevelType w:val="hybridMultilevel"/>
    <w:tmpl w:val="E018A5BE"/>
    <w:lvl w:ilvl="0" w:tplc="EBA4971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  <w:sz w:val="20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E371C"/>
    <w:multiLevelType w:val="hybridMultilevel"/>
    <w:tmpl w:val="C9462EB0"/>
    <w:lvl w:ilvl="0" w:tplc="0F24220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BE1A3E"/>
    <w:multiLevelType w:val="hybridMultilevel"/>
    <w:tmpl w:val="DF86B928"/>
    <w:lvl w:ilvl="0" w:tplc="4E4E7F6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  <w:sz w:val="20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94D1C"/>
    <w:multiLevelType w:val="hybridMultilevel"/>
    <w:tmpl w:val="838E4C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282380"/>
    <w:multiLevelType w:val="hybridMultilevel"/>
    <w:tmpl w:val="BBA2B33E"/>
    <w:lvl w:ilvl="0" w:tplc="F3AA719C">
      <w:start w:val="1"/>
      <w:numFmt w:val="decimal"/>
      <w:lvlText w:val="%1."/>
      <w:lvlJc w:val="left"/>
      <w:pPr>
        <w:ind w:left="864" w:hanging="432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DB01B8"/>
    <w:multiLevelType w:val="hybridMultilevel"/>
    <w:tmpl w:val="5316D3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D41E8E"/>
    <w:multiLevelType w:val="hybridMultilevel"/>
    <w:tmpl w:val="B5A8A2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482969"/>
    <w:multiLevelType w:val="hybridMultilevel"/>
    <w:tmpl w:val="3BE64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881DA5"/>
    <w:multiLevelType w:val="hybridMultilevel"/>
    <w:tmpl w:val="D73CBC62"/>
    <w:lvl w:ilvl="0" w:tplc="7FD8DF7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67FCE"/>
    <w:multiLevelType w:val="hybridMultilevel"/>
    <w:tmpl w:val="6A9C5B06"/>
    <w:lvl w:ilvl="0" w:tplc="7FD8DF7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19" w15:restartNumberingAfterBreak="0">
    <w:nsid w:val="45505B5D"/>
    <w:multiLevelType w:val="hybridMultilevel"/>
    <w:tmpl w:val="848EA2B8"/>
    <w:lvl w:ilvl="0" w:tplc="E5D4B34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  <w:sz w:val="20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626605"/>
    <w:multiLevelType w:val="hybridMultilevel"/>
    <w:tmpl w:val="10AE4984"/>
    <w:lvl w:ilvl="0" w:tplc="A4B2D0B4">
      <w:start w:val="1"/>
      <w:numFmt w:val="decimal"/>
      <w:lvlText w:val="%1)"/>
      <w:lvlJc w:val="left"/>
      <w:pPr>
        <w:ind w:left="864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E322713"/>
    <w:multiLevelType w:val="hybridMultilevel"/>
    <w:tmpl w:val="9E36F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154499"/>
    <w:multiLevelType w:val="hybridMultilevel"/>
    <w:tmpl w:val="2216220C"/>
    <w:lvl w:ilvl="0" w:tplc="9F9A667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24471D"/>
    <w:multiLevelType w:val="hybridMultilevel"/>
    <w:tmpl w:val="AFBA1340"/>
    <w:lvl w:ilvl="0" w:tplc="D4CAC11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F06F3E"/>
    <w:multiLevelType w:val="hybridMultilevel"/>
    <w:tmpl w:val="B68E1E0C"/>
    <w:lvl w:ilvl="0" w:tplc="3E021BB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sz w:val="24"/>
        <w:szCs w:val="24"/>
      </w:rPr>
    </w:lvl>
    <w:lvl w:ilvl="1" w:tplc="0422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F74DC"/>
    <w:multiLevelType w:val="hybridMultilevel"/>
    <w:tmpl w:val="A9B0333C"/>
    <w:lvl w:ilvl="0" w:tplc="0F24220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E931F1"/>
    <w:multiLevelType w:val="hybridMultilevel"/>
    <w:tmpl w:val="53F685D2"/>
    <w:lvl w:ilvl="0" w:tplc="B806549E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6C2491"/>
    <w:multiLevelType w:val="multilevel"/>
    <w:tmpl w:val="9EEAE2DC"/>
    <w:lvl w:ilvl="0">
      <w:start w:val="1"/>
      <w:numFmt w:val="decimal"/>
      <w:lvlText w:val="%1."/>
      <w:lvlJc w:val="left"/>
      <w:pPr>
        <w:ind w:left="864" w:hanging="432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2" w:hanging="1800"/>
      </w:pPr>
      <w:rPr>
        <w:rFonts w:hint="default"/>
      </w:rPr>
    </w:lvl>
  </w:abstractNum>
  <w:abstractNum w:abstractNumId="28" w15:restartNumberingAfterBreak="0">
    <w:nsid w:val="7E641EA0"/>
    <w:multiLevelType w:val="hybridMultilevel"/>
    <w:tmpl w:val="099872B0"/>
    <w:lvl w:ilvl="0" w:tplc="3E021BB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sz w:val="24"/>
        <w:szCs w:val="24"/>
      </w:rPr>
    </w:lvl>
    <w:lvl w:ilvl="1" w:tplc="0422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91127672">
    <w:abstractNumId w:val="18"/>
  </w:num>
  <w:num w:numId="2" w16cid:durableId="1217817469">
    <w:abstractNumId w:val="0"/>
  </w:num>
  <w:num w:numId="3" w16cid:durableId="461701426">
    <w:abstractNumId w:val="5"/>
  </w:num>
  <w:num w:numId="4" w16cid:durableId="1222792096">
    <w:abstractNumId w:val="20"/>
  </w:num>
  <w:num w:numId="5" w16cid:durableId="1385711710">
    <w:abstractNumId w:val="25"/>
  </w:num>
  <w:num w:numId="6" w16cid:durableId="419912639">
    <w:abstractNumId w:val="9"/>
  </w:num>
  <w:num w:numId="7" w16cid:durableId="1031956585">
    <w:abstractNumId w:val="11"/>
  </w:num>
  <w:num w:numId="8" w16cid:durableId="1845166307">
    <w:abstractNumId w:val="8"/>
  </w:num>
  <w:num w:numId="9" w16cid:durableId="1706247399">
    <w:abstractNumId w:val="22"/>
  </w:num>
  <w:num w:numId="10" w16cid:durableId="488254967">
    <w:abstractNumId w:val="6"/>
  </w:num>
  <w:num w:numId="11" w16cid:durableId="1701279366">
    <w:abstractNumId w:val="23"/>
  </w:num>
  <w:num w:numId="12" w16cid:durableId="339039876">
    <w:abstractNumId w:val="14"/>
  </w:num>
  <w:num w:numId="13" w16cid:durableId="395196">
    <w:abstractNumId w:val="7"/>
  </w:num>
  <w:num w:numId="14" w16cid:durableId="824666507">
    <w:abstractNumId w:val="10"/>
  </w:num>
  <w:num w:numId="15" w16cid:durableId="1509978269">
    <w:abstractNumId w:val="19"/>
  </w:num>
  <w:num w:numId="16" w16cid:durableId="104496550">
    <w:abstractNumId w:val="24"/>
  </w:num>
  <w:num w:numId="17" w16cid:durableId="1572348584">
    <w:abstractNumId w:val="28"/>
  </w:num>
  <w:num w:numId="18" w16cid:durableId="583303085">
    <w:abstractNumId w:val="27"/>
  </w:num>
  <w:num w:numId="19" w16cid:durableId="650789246">
    <w:abstractNumId w:val="17"/>
  </w:num>
  <w:num w:numId="20" w16cid:durableId="686373501">
    <w:abstractNumId w:val="16"/>
  </w:num>
  <w:num w:numId="21" w16cid:durableId="894242482">
    <w:abstractNumId w:val="12"/>
  </w:num>
  <w:num w:numId="22" w16cid:durableId="1481733465">
    <w:abstractNumId w:val="13"/>
  </w:num>
  <w:num w:numId="23" w16cid:durableId="169149897">
    <w:abstractNumId w:val="15"/>
  </w:num>
  <w:num w:numId="24" w16cid:durableId="722410598">
    <w:abstractNumId w:val="4"/>
  </w:num>
  <w:num w:numId="25" w16cid:durableId="882905025">
    <w:abstractNumId w:val="21"/>
  </w:num>
  <w:num w:numId="26" w16cid:durableId="32004386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1A5"/>
    <w:rsid w:val="000001F1"/>
    <w:rsid w:val="00001A61"/>
    <w:rsid w:val="00002500"/>
    <w:rsid w:val="00005444"/>
    <w:rsid w:val="00005622"/>
    <w:rsid w:val="00006C58"/>
    <w:rsid w:val="00013523"/>
    <w:rsid w:val="000150D2"/>
    <w:rsid w:val="000228FE"/>
    <w:rsid w:val="000238EE"/>
    <w:rsid w:val="00034349"/>
    <w:rsid w:val="000475B5"/>
    <w:rsid w:val="00047835"/>
    <w:rsid w:val="00051EAA"/>
    <w:rsid w:val="00052393"/>
    <w:rsid w:val="00052D4A"/>
    <w:rsid w:val="000544D7"/>
    <w:rsid w:val="00055FE2"/>
    <w:rsid w:val="000568B2"/>
    <w:rsid w:val="00060AC8"/>
    <w:rsid w:val="000616A5"/>
    <w:rsid w:val="000632E2"/>
    <w:rsid w:val="00065E41"/>
    <w:rsid w:val="00066B47"/>
    <w:rsid w:val="00066B67"/>
    <w:rsid w:val="00072C5A"/>
    <w:rsid w:val="00073A96"/>
    <w:rsid w:val="00074558"/>
    <w:rsid w:val="00083F36"/>
    <w:rsid w:val="00094D38"/>
    <w:rsid w:val="000955D4"/>
    <w:rsid w:val="000979FB"/>
    <w:rsid w:val="000A0B5D"/>
    <w:rsid w:val="000A238E"/>
    <w:rsid w:val="000A3CD4"/>
    <w:rsid w:val="000A44DC"/>
    <w:rsid w:val="000A4A66"/>
    <w:rsid w:val="000A4E56"/>
    <w:rsid w:val="000A5A19"/>
    <w:rsid w:val="000A5C08"/>
    <w:rsid w:val="000B03EB"/>
    <w:rsid w:val="000B1A45"/>
    <w:rsid w:val="000B3196"/>
    <w:rsid w:val="000B543D"/>
    <w:rsid w:val="000C025C"/>
    <w:rsid w:val="000C21DE"/>
    <w:rsid w:val="000C2D2E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304B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419E"/>
    <w:rsid w:val="001275B5"/>
    <w:rsid w:val="00132C01"/>
    <w:rsid w:val="00133466"/>
    <w:rsid w:val="001375AD"/>
    <w:rsid w:val="001377C7"/>
    <w:rsid w:val="001401A8"/>
    <w:rsid w:val="00143979"/>
    <w:rsid w:val="001460C8"/>
    <w:rsid w:val="00146F21"/>
    <w:rsid w:val="00150C5E"/>
    <w:rsid w:val="00160564"/>
    <w:rsid w:val="00160C8D"/>
    <w:rsid w:val="00161134"/>
    <w:rsid w:val="00162879"/>
    <w:rsid w:val="00162D2E"/>
    <w:rsid w:val="00164787"/>
    <w:rsid w:val="001659CD"/>
    <w:rsid w:val="001661A3"/>
    <w:rsid w:val="00170286"/>
    <w:rsid w:val="001708DD"/>
    <w:rsid w:val="00176C2F"/>
    <w:rsid w:val="00177B46"/>
    <w:rsid w:val="001803DE"/>
    <w:rsid w:val="001879CC"/>
    <w:rsid w:val="0019100C"/>
    <w:rsid w:val="00191DAF"/>
    <w:rsid w:val="00192062"/>
    <w:rsid w:val="00192607"/>
    <w:rsid w:val="00196FEA"/>
    <w:rsid w:val="001A35FF"/>
    <w:rsid w:val="001A3730"/>
    <w:rsid w:val="001A642F"/>
    <w:rsid w:val="001A77B9"/>
    <w:rsid w:val="001A7B55"/>
    <w:rsid w:val="001B0E4D"/>
    <w:rsid w:val="001B2CC6"/>
    <w:rsid w:val="001B3EB9"/>
    <w:rsid w:val="001C285C"/>
    <w:rsid w:val="001C7228"/>
    <w:rsid w:val="001D0EDF"/>
    <w:rsid w:val="001D121A"/>
    <w:rsid w:val="001D18D0"/>
    <w:rsid w:val="001D3138"/>
    <w:rsid w:val="001D615E"/>
    <w:rsid w:val="001D722B"/>
    <w:rsid w:val="001E0772"/>
    <w:rsid w:val="001E1351"/>
    <w:rsid w:val="001E1BA4"/>
    <w:rsid w:val="001E3EC8"/>
    <w:rsid w:val="001E5ADE"/>
    <w:rsid w:val="001E702B"/>
    <w:rsid w:val="001F0292"/>
    <w:rsid w:val="001F3C47"/>
    <w:rsid w:val="001F722E"/>
    <w:rsid w:val="00201138"/>
    <w:rsid w:val="0020125F"/>
    <w:rsid w:val="00201493"/>
    <w:rsid w:val="0020177C"/>
    <w:rsid w:val="00201C0C"/>
    <w:rsid w:val="00204C3E"/>
    <w:rsid w:val="0020556B"/>
    <w:rsid w:val="00206D41"/>
    <w:rsid w:val="00211174"/>
    <w:rsid w:val="00214A14"/>
    <w:rsid w:val="00217C22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2A76"/>
    <w:rsid w:val="002445F3"/>
    <w:rsid w:val="00246CC9"/>
    <w:rsid w:val="00247413"/>
    <w:rsid w:val="002477D1"/>
    <w:rsid w:val="002547EE"/>
    <w:rsid w:val="002552B8"/>
    <w:rsid w:val="00257B95"/>
    <w:rsid w:val="00261F52"/>
    <w:rsid w:val="00264089"/>
    <w:rsid w:val="00265F84"/>
    <w:rsid w:val="00271D9B"/>
    <w:rsid w:val="002727F8"/>
    <w:rsid w:val="00272CDC"/>
    <w:rsid w:val="0027393D"/>
    <w:rsid w:val="002760D0"/>
    <w:rsid w:val="0028267F"/>
    <w:rsid w:val="002858C2"/>
    <w:rsid w:val="00285D59"/>
    <w:rsid w:val="00285EAF"/>
    <w:rsid w:val="0028694D"/>
    <w:rsid w:val="00287894"/>
    <w:rsid w:val="00292E10"/>
    <w:rsid w:val="0029318E"/>
    <w:rsid w:val="00293474"/>
    <w:rsid w:val="002A2580"/>
    <w:rsid w:val="002A3F53"/>
    <w:rsid w:val="002A41B8"/>
    <w:rsid w:val="002B04B9"/>
    <w:rsid w:val="002B4318"/>
    <w:rsid w:val="002B6D3B"/>
    <w:rsid w:val="002B7516"/>
    <w:rsid w:val="002C4253"/>
    <w:rsid w:val="002C5716"/>
    <w:rsid w:val="002C6E0C"/>
    <w:rsid w:val="002D205B"/>
    <w:rsid w:val="002D30F6"/>
    <w:rsid w:val="002D526D"/>
    <w:rsid w:val="002E3AA3"/>
    <w:rsid w:val="002E5407"/>
    <w:rsid w:val="002E63A6"/>
    <w:rsid w:val="002E6933"/>
    <w:rsid w:val="002F0736"/>
    <w:rsid w:val="002F2DFB"/>
    <w:rsid w:val="002F327E"/>
    <w:rsid w:val="002F6A6E"/>
    <w:rsid w:val="002F6D31"/>
    <w:rsid w:val="003000EA"/>
    <w:rsid w:val="00302375"/>
    <w:rsid w:val="003045D0"/>
    <w:rsid w:val="003075C7"/>
    <w:rsid w:val="00311D40"/>
    <w:rsid w:val="00314DE4"/>
    <w:rsid w:val="00315D62"/>
    <w:rsid w:val="00316DEF"/>
    <w:rsid w:val="00320065"/>
    <w:rsid w:val="003210A1"/>
    <w:rsid w:val="00330FF1"/>
    <w:rsid w:val="003319B8"/>
    <w:rsid w:val="003321D6"/>
    <w:rsid w:val="00332753"/>
    <w:rsid w:val="003334E6"/>
    <w:rsid w:val="00334214"/>
    <w:rsid w:val="00342572"/>
    <w:rsid w:val="00343DD9"/>
    <w:rsid w:val="00347EFA"/>
    <w:rsid w:val="00350FC0"/>
    <w:rsid w:val="003524FC"/>
    <w:rsid w:val="00353830"/>
    <w:rsid w:val="00353C83"/>
    <w:rsid w:val="003546AF"/>
    <w:rsid w:val="00356FE4"/>
    <w:rsid w:val="00365EEA"/>
    <w:rsid w:val="00370783"/>
    <w:rsid w:val="003751E8"/>
    <w:rsid w:val="00377B5A"/>
    <w:rsid w:val="00381459"/>
    <w:rsid w:val="00381DB3"/>
    <w:rsid w:val="00382197"/>
    <w:rsid w:val="003829E3"/>
    <w:rsid w:val="0038628C"/>
    <w:rsid w:val="00386FB8"/>
    <w:rsid w:val="003923D7"/>
    <w:rsid w:val="00395C28"/>
    <w:rsid w:val="00395D80"/>
    <w:rsid w:val="003A28A7"/>
    <w:rsid w:val="003A53CB"/>
    <w:rsid w:val="003A58B3"/>
    <w:rsid w:val="003A5FE9"/>
    <w:rsid w:val="003B0463"/>
    <w:rsid w:val="003B7F3F"/>
    <w:rsid w:val="003C2866"/>
    <w:rsid w:val="003C4110"/>
    <w:rsid w:val="003C4DF8"/>
    <w:rsid w:val="003C59E4"/>
    <w:rsid w:val="003C6911"/>
    <w:rsid w:val="003D2808"/>
    <w:rsid w:val="003D3743"/>
    <w:rsid w:val="003D7A20"/>
    <w:rsid w:val="003D7DD5"/>
    <w:rsid w:val="003E170F"/>
    <w:rsid w:val="003E36E0"/>
    <w:rsid w:val="003E3EFE"/>
    <w:rsid w:val="003E575C"/>
    <w:rsid w:val="003E635A"/>
    <w:rsid w:val="003F10C4"/>
    <w:rsid w:val="003F341D"/>
    <w:rsid w:val="00400C2D"/>
    <w:rsid w:val="00410CBC"/>
    <w:rsid w:val="00410E57"/>
    <w:rsid w:val="004114C5"/>
    <w:rsid w:val="00421F69"/>
    <w:rsid w:val="004275A9"/>
    <w:rsid w:val="004275E0"/>
    <w:rsid w:val="00427826"/>
    <w:rsid w:val="00427AB9"/>
    <w:rsid w:val="0043054F"/>
    <w:rsid w:val="004305EE"/>
    <w:rsid w:val="00431DED"/>
    <w:rsid w:val="00432B20"/>
    <w:rsid w:val="00432D56"/>
    <w:rsid w:val="0043373D"/>
    <w:rsid w:val="004350DA"/>
    <w:rsid w:val="004366FC"/>
    <w:rsid w:val="004446A1"/>
    <w:rsid w:val="00444954"/>
    <w:rsid w:val="00446157"/>
    <w:rsid w:val="00447A61"/>
    <w:rsid w:val="00450129"/>
    <w:rsid w:val="004505F6"/>
    <w:rsid w:val="00451CA7"/>
    <w:rsid w:val="00453FAE"/>
    <w:rsid w:val="00454ED9"/>
    <w:rsid w:val="00456FAD"/>
    <w:rsid w:val="00457780"/>
    <w:rsid w:val="0046040B"/>
    <w:rsid w:val="00461D53"/>
    <w:rsid w:val="004621A7"/>
    <w:rsid w:val="0046485D"/>
    <w:rsid w:val="004661BC"/>
    <w:rsid w:val="00470587"/>
    <w:rsid w:val="00470D91"/>
    <w:rsid w:val="00471481"/>
    <w:rsid w:val="00471E93"/>
    <w:rsid w:val="00472522"/>
    <w:rsid w:val="004744D4"/>
    <w:rsid w:val="004754ED"/>
    <w:rsid w:val="00477C86"/>
    <w:rsid w:val="0048056F"/>
    <w:rsid w:val="00481F2C"/>
    <w:rsid w:val="00483817"/>
    <w:rsid w:val="004841D9"/>
    <w:rsid w:val="004844DD"/>
    <w:rsid w:val="00486AE2"/>
    <w:rsid w:val="004875E4"/>
    <w:rsid w:val="00490150"/>
    <w:rsid w:val="0049057D"/>
    <w:rsid w:val="00490744"/>
    <w:rsid w:val="0049404E"/>
    <w:rsid w:val="00494F45"/>
    <w:rsid w:val="00496766"/>
    <w:rsid w:val="00496BEE"/>
    <w:rsid w:val="00497D3E"/>
    <w:rsid w:val="004A134E"/>
    <w:rsid w:val="004A1357"/>
    <w:rsid w:val="004A13D5"/>
    <w:rsid w:val="004A1A76"/>
    <w:rsid w:val="004A3D8A"/>
    <w:rsid w:val="004A3FC6"/>
    <w:rsid w:val="004A4650"/>
    <w:rsid w:val="004A47F4"/>
    <w:rsid w:val="004A5F54"/>
    <w:rsid w:val="004B1505"/>
    <w:rsid w:val="004B1A6B"/>
    <w:rsid w:val="004B1FED"/>
    <w:rsid w:val="004B5EED"/>
    <w:rsid w:val="004B7113"/>
    <w:rsid w:val="004C0466"/>
    <w:rsid w:val="004C08B2"/>
    <w:rsid w:val="004C16B1"/>
    <w:rsid w:val="004C1BC7"/>
    <w:rsid w:val="004D07BF"/>
    <w:rsid w:val="004D1873"/>
    <w:rsid w:val="004D2E57"/>
    <w:rsid w:val="004D33E3"/>
    <w:rsid w:val="004E561B"/>
    <w:rsid w:val="004E6745"/>
    <w:rsid w:val="004E7DC8"/>
    <w:rsid w:val="004F22DF"/>
    <w:rsid w:val="004F2F66"/>
    <w:rsid w:val="004F3763"/>
    <w:rsid w:val="004F3991"/>
    <w:rsid w:val="004F51F8"/>
    <w:rsid w:val="004F55F9"/>
    <w:rsid w:val="0050205C"/>
    <w:rsid w:val="005023C7"/>
    <w:rsid w:val="00506A9F"/>
    <w:rsid w:val="005076FE"/>
    <w:rsid w:val="005172D1"/>
    <w:rsid w:val="00517ACC"/>
    <w:rsid w:val="005214E2"/>
    <w:rsid w:val="00523468"/>
    <w:rsid w:val="00523BEE"/>
    <w:rsid w:val="00523FEE"/>
    <w:rsid w:val="0052797A"/>
    <w:rsid w:val="00527A6A"/>
    <w:rsid w:val="005305CC"/>
    <w:rsid w:val="00531B4F"/>
    <w:rsid w:val="00531B5C"/>
    <w:rsid w:val="005327BD"/>
    <w:rsid w:val="00532AB2"/>
    <w:rsid w:val="00537425"/>
    <w:rsid w:val="00537CDE"/>
    <w:rsid w:val="00541BF6"/>
    <w:rsid w:val="00542B60"/>
    <w:rsid w:val="00542BB9"/>
    <w:rsid w:val="00543479"/>
    <w:rsid w:val="005446AF"/>
    <w:rsid w:val="0054483E"/>
    <w:rsid w:val="00545805"/>
    <w:rsid w:val="005471E6"/>
    <w:rsid w:val="0055355A"/>
    <w:rsid w:val="00554885"/>
    <w:rsid w:val="00554ED4"/>
    <w:rsid w:val="005560D7"/>
    <w:rsid w:val="00556246"/>
    <w:rsid w:val="00560168"/>
    <w:rsid w:val="00560B6A"/>
    <w:rsid w:val="00562609"/>
    <w:rsid w:val="00565018"/>
    <w:rsid w:val="005671D8"/>
    <w:rsid w:val="00570D38"/>
    <w:rsid w:val="00572120"/>
    <w:rsid w:val="00572DFA"/>
    <w:rsid w:val="005732AA"/>
    <w:rsid w:val="00574451"/>
    <w:rsid w:val="00574CEE"/>
    <w:rsid w:val="00575504"/>
    <w:rsid w:val="00580667"/>
    <w:rsid w:val="00580791"/>
    <w:rsid w:val="0058307B"/>
    <w:rsid w:val="0058727D"/>
    <w:rsid w:val="00587AB9"/>
    <w:rsid w:val="0059094C"/>
    <w:rsid w:val="005911A5"/>
    <w:rsid w:val="00594E0C"/>
    <w:rsid w:val="0059520F"/>
    <w:rsid w:val="005A00D4"/>
    <w:rsid w:val="005A0762"/>
    <w:rsid w:val="005A54EA"/>
    <w:rsid w:val="005A613D"/>
    <w:rsid w:val="005B142E"/>
    <w:rsid w:val="005B2532"/>
    <w:rsid w:val="005B256A"/>
    <w:rsid w:val="005B28A1"/>
    <w:rsid w:val="005B4252"/>
    <w:rsid w:val="005B5C5C"/>
    <w:rsid w:val="005C4A06"/>
    <w:rsid w:val="005C6C5B"/>
    <w:rsid w:val="005C799A"/>
    <w:rsid w:val="005D30A3"/>
    <w:rsid w:val="005D3435"/>
    <w:rsid w:val="005D3D08"/>
    <w:rsid w:val="005D4422"/>
    <w:rsid w:val="005E1A46"/>
    <w:rsid w:val="005E6DC9"/>
    <w:rsid w:val="005E7075"/>
    <w:rsid w:val="005E7C86"/>
    <w:rsid w:val="005F1BE6"/>
    <w:rsid w:val="005F3033"/>
    <w:rsid w:val="005F34A4"/>
    <w:rsid w:val="005F3AF0"/>
    <w:rsid w:val="005F7C2A"/>
    <w:rsid w:val="006057E3"/>
    <w:rsid w:val="006070BF"/>
    <w:rsid w:val="00613FA3"/>
    <w:rsid w:val="00614EC9"/>
    <w:rsid w:val="006156B7"/>
    <w:rsid w:val="006226EC"/>
    <w:rsid w:val="006237CF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2F72"/>
    <w:rsid w:val="0064722E"/>
    <w:rsid w:val="00654DB7"/>
    <w:rsid w:val="00656C59"/>
    <w:rsid w:val="006603BB"/>
    <w:rsid w:val="00664B26"/>
    <w:rsid w:val="00670943"/>
    <w:rsid w:val="00670D89"/>
    <w:rsid w:val="00671ABC"/>
    <w:rsid w:val="006729DB"/>
    <w:rsid w:val="00677D66"/>
    <w:rsid w:val="00680566"/>
    <w:rsid w:val="0068158E"/>
    <w:rsid w:val="00681E42"/>
    <w:rsid w:val="00684D52"/>
    <w:rsid w:val="00690DA8"/>
    <w:rsid w:val="00690F6E"/>
    <w:rsid w:val="006913EC"/>
    <w:rsid w:val="00691574"/>
    <w:rsid w:val="006965DD"/>
    <w:rsid w:val="00696F3B"/>
    <w:rsid w:val="0069749C"/>
    <w:rsid w:val="006A02EE"/>
    <w:rsid w:val="006A71FC"/>
    <w:rsid w:val="006A7202"/>
    <w:rsid w:val="006B3366"/>
    <w:rsid w:val="006B56ED"/>
    <w:rsid w:val="006C0E2C"/>
    <w:rsid w:val="006C2433"/>
    <w:rsid w:val="006C3EE5"/>
    <w:rsid w:val="006C772B"/>
    <w:rsid w:val="006D15A2"/>
    <w:rsid w:val="006D3922"/>
    <w:rsid w:val="006D4494"/>
    <w:rsid w:val="006D49A7"/>
    <w:rsid w:val="006D5F9C"/>
    <w:rsid w:val="006E107A"/>
    <w:rsid w:val="006E17BE"/>
    <w:rsid w:val="006E2043"/>
    <w:rsid w:val="006E29C9"/>
    <w:rsid w:val="006E2BE6"/>
    <w:rsid w:val="006E2D43"/>
    <w:rsid w:val="006E2E6C"/>
    <w:rsid w:val="006E4707"/>
    <w:rsid w:val="006E4AE8"/>
    <w:rsid w:val="006E6AAA"/>
    <w:rsid w:val="006F1434"/>
    <w:rsid w:val="006F51BD"/>
    <w:rsid w:val="006F7422"/>
    <w:rsid w:val="007008A1"/>
    <w:rsid w:val="0070429A"/>
    <w:rsid w:val="00706ACD"/>
    <w:rsid w:val="007123B7"/>
    <w:rsid w:val="007163EA"/>
    <w:rsid w:val="007167C5"/>
    <w:rsid w:val="00717D70"/>
    <w:rsid w:val="00720FE3"/>
    <w:rsid w:val="0072191D"/>
    <w:rsid w:val="00723F80"/>
    <w:rsid w:val="007314D5"/>
    <w:rsid w:val="00732404"/>
    <w:rsid w:val="00735A47"/>
    <w:rsid w:val="00735C0D"/>
    <w:rsid w:val="00735D79"/>
    <w:rsid w:val="0073626C"/>
    <w:rsid w:val="00736693"/>
    <w:rsid w:val="00744274"/>
    <w:rsid w:val="00750684"/>
    <w:rsid w:val="00750CF6"/>
    <w:rsid w:val="00752551"/>
    <w:rsid w:val="00752A3B"/>
    <w:rsid w:val="00752B90"/>
    <w:rsid w:val="007540EC"/>
    <w:rsid w:val="00756231"/>
    <w:rsid w:val="007566AB"/>
    <w:rsid w:val="00757191"/>
    <w:rsid w:val="0076032B"/>
    <w:rsid w:val="0076041D"/>
    <w:rsid w:val="007615F5"/>
    <w:rsid w:val="00763A2B"/>
    <w:rsid w:val="00763A58"/>
    <w:rsid w:val="00764C57"/>
    <w:rsid w:val="00765128"/>
    <w:rsid w:val="00770B00"/>
    <w:rsid w:val="00770CBC"/>
    <w:rsid w:val="00773C3C"/>
    <w:rsid w:val="0077620B"/>
    <w:rsid w:val="0078060F"/>
    <w:rsid w:val="00781F30"/>
    <w:rsid w:val="00783809"/>
    <w:rsid w:val="007860B8"/>
    <w:rsid w:val="0078638B"/>
    <w:rsid w:val="00787651"/>
    <w:rsid w:val="0079148A"/>
    <w:rsid w:val="00791B14"/>
    <w:rsid w:val="00792DF7"/>
    <w:rsid w:val="007A04B5"/>
    <w:rsid w:val="007A2796"/>
    <w:rsid w:val="007A763C"/>
    <w:rsid w:val="007B06CD"/>
    <w:rsid w:val="007B45DA"/>
    <w:rsid w:val="007B7ADA"/>
    <w:rsid w:val="007C0943"/>
    <w:rsid w:val="007C44A8"/>
    <w:rsid w:val="007C538B"/>
    <w:rsid w:val="007C7F5F"/>
    <w:rsid w:val="007D34BB"/>
    <w:rsid w:val="007D4527"/>
    <w:rsid w:val="007D6132"/>
    <w:rsid w:val="007D6DED"/>
    <w:rsid w:val="007E0324"/>
    <w:rsid w:val="007E59DF"/>
    <w:rsid w:val="007E5ABB"/>
    <w:rsid w:val="007E7E6C"/>
    <w:rsid w:val="007F4093"/>
    <w:rsid w:val="007F7EED"/>
    <w:rsid w:val="0080081D"/>
    <w:rsid w:val="00800DF3"/>
    <w:rsid w:val="00802CBD"/>
    <w:rsid w:val="00803413"/>
    <w:rsid w:val="008043BD"/>
    <w:rsid w:val="00811374"/>
    <w:rsid w:val="00812343"/>
    <w:rsid w:val="00813C95"/>
    <w:rsid w:val="00820490"/>
    <w:rsid w:val="00822B18"/>
    <w:rsid w:val="00825AF4"/>
    <w:rsid w:val="008323D1"/>
    <w:rsid w:val="00834766"/>
    <w:rsid w:val="00837760"/>
    <w:rsid w:val="0084052A"/>
    <w:rsid w:val="00853312"/>
    <w:rsid w:val="00853889"/>
    <w:rsid w:val="00865E31"/>
    <w:rsid w:val="008662DC"/>
    <w:rsid w:val="008672AE"/>
    <w:rsid w:val="00870A49"/>
    <w:rsid w:val="00871375"/>
    <w:rsid w:val="008713A8"/>
    <w:rsid w:val="008716E7"/>
    <w:rsid w:val="00876111"/>
    <w:rsid w:val="0088045C"/>
    <w:rsid w:val="00880476"/>
    <w:rsid w:val="00880FBB"/>
    <w:rsid w:val="00884A0C"/>
    <w:rsid w:val="0088789D"/>
    <w:rsid w:val="008909AB"/>
    <w:rsid w:val="00891522"/>
    <w:rsid w:val="00893E48"/>
    <w:rsid w:val="00894459"/>
    <w:rsid w:val="00894474"/>
    <w:rsid w:val="008A53B0"/>
    <w:rsid w:val="008A5CE1"/>
    <w:rsid w:val="008B0D3B"/>
    <w:rsid w:val="008B594E"/>
    <w:rsid w:val="008C5282"/>
    <w:rsid w:val="008E0769"/>
    <w:rsid w:val="008E2ACE"/>
    <w:rsid w:val="008E36FD"/>
    <w:rsid w:val="008F09E8"/>
    <w:rsid w:val="008F6319"/>
    <w:rsid w:val="009006B9"/>
    <w:rsid w:val="0090232C"/>
    <w:rsid w:val="00903E73"/>
    <w:rsid w:val="00905D23"/>
    <w:rsid w:val="00907023"/>
    <w:rsid w:val="009106A6"/>
    <w:rsid w:val="00910F10"/>
    <w:rsid w:val="009179AE"/>
    <w:rsid w:val="00917AAE"/>
    <w:rsid w:val="00921199"/>
    <w:rsid w:val="0093037C"/>
    <w:rsid w:val="009311C3"/>
    <w:rsid w:val="00931439"/>
    <w:rsid w:val="00933135"/>
    <w:rsid w:val="00933AC2"/>
    <w:rsid w:val="0093516B"/>
    <w:rsid w:val="00935CC0"/>
    <w:rsid w:val="00937B3A"/>
    <w:rsid w:val="00940D2F"/>
    <w:rsid w:val="0094210A"/>
    <w:rsid w:val="0095157E"/>
    <w:rsid w:val="00951C38"/>
    <w:rsid w:val="009543D1"/>
    <w:rsid w:val="00954C02"/>
    <w:rsid w:val="0095660B"/>
    <w:rsid w:val="00960570"/>
    <w:rsid w:val="009612A7"/>
    <w:rsid w:val="00962420"/>
    <w:rsid w:val="00964076"/>
    <w:rsid w:val="009709B9"/>
    <w:rsid w:val="00971F8C"/>
    <w:rsid w:val="00976677"/>
    <w:rsid w:val="00977736"/>
    <w:rsid w:val="009826B5"/>
    <w:rsid w:val="00983E1D"/>
    <w:rsid w:val="00992309"/>
    <w:rsid w:val="009969CF"/>
    <w:rsid w:val="00996C20"/>
    <w:rsid w:val="00997B0D"/>
    <w:rsid w:val="009A0095"/>
    <w:rsid w:val="009A1042"/>
    <w:rsid w:val="009A45E6"/>
    <w:rsid w:val="009B0033"/>
    <w:rsid w:val="009B0486"/>
    <w:rsid w:val="009B2D8A"/>
    <w:rsid w:val="009B4EE9"/>
    <w:rsid w:val="009C0AC9"/>
    <w:rsid w:val="009D39A3"/>
    <w:rsid w:val="009E176E"/>
    <w:rsid w:val="009E514A"/>
    <w:rsid w:val="009E542C"/>
    <w:rsid w:val="009F19A5"/>
    <w:rsid w:val="009F2DAE"/>
    <w:rsid w:val="009F4342"/>
    <w:rsid w:val="00A0073B"/>
    <w:rsid w:val="00A01ABB"/>
    <w:rsid w:val="00A024A8"/>
    <w:rsid w:val="00A02594"/>
    <w:rsid w:val="00A02F7A"/>
    <w:rsid w:val="00A05298"/>
    <w:rsid w:val="00A07690"/>
    <w:rsid w:val="00A076EB"/>
    <w:rsid w:val="00A11CBC"/>
    <w:rsid w:val="00A11E1A"/>
    <w:rsid w:val="00A12B0F"/>
    <w:rsid w:val="00A1676E"/>
    <w:rsid w:val="00A16CDD"/>
    <w:rsid w:val="00A16F9B"/>
    <w:rsid w:val="00A243D0"/>
    <w:rsid w:val="00A24851"/>
    <w:rsid w:val="00A274F0"/>
    <w:rsid w:val="00A35096"/>
    <w:rsid w:val="00A422E7"/>
    <w:rsid w:val="00A434B7"/>
    <w:rsid w:val="00A46651"/>
    <w:rsid w:val="00A51C64"/>
    <w:rsid w:val="00A51E00"/>
    <w:rsid w:val="00A562A7"/>
    <w:rsid w:val="00A563D6"/>
    <w:rsid w:val="00A56689"/>
    <w:rsid w:val="00A56EE6"/>
    <w:rsid w:val="00A57301"/>
    <w:rsid w:val="00A57D28"/>
    <w:rsid w:val="00A6360C"/>
    <w:rsid w:val="00A6418A"/>
    <w:rsid w:val="00A6458C"/>
    <w:rsid w:val="00A6567C"/>
    <w:rsid w:val="00A67083"/>
    <w:rsid w:val="00A72388"/>
    <w:rsid w:val="00A7370C"/>
    <w:rsid w:val="00A75CC1"/>
    <w:rsid w:val="00A7741F"/>
    <w:rsid w:val="00A82510"/>
    <w:rsid w:val="00A95AF6"/>
    <w:rsid w:val="00A96A0C"/>
    <w:rsid w:val="00A96C26"/>
    <w:rsid w:val="00A976C6"/>
    <w:rsid w:val="00A979CD"/>
    <w:rsid w:val="00AA0522"/>
    <w:rsid w:val="00AA089D"/>
    <w:rsid w:val="00AA174E"/>
    <w:rsid w:val="00AA25B2"/>
    <w:rsid w:val="00AA403A"/>
    <w:rsid w:val="00AB0011"/>
    <w:rsid w:val="00AB09C6"/>
    <w:rsid w:val="00AB2F14"/>
    <w:rsid w:val="00AB6400"/>
    <w:rsid w:val="00AB7C23"/>
    <w:rsid w:val="00AC1921"/>
    <w:rsid w:val="00AC1E6C"/>
    <w:rsid w:val="00AC2753"/>
    <w:rsid w:val="00AC31D1"/>
    <w:rsid w:val="00AC3360"/>
    <w:rsid w:val="00AD1DE5"/>
    <w:rsid w:val="00AD440E"/>
    <w:rsid w:val="00AD4B26"/>
    <w:rsid w:val="00AD581E"/>
    <w:rsid w:val="00AE08D9"/>
    <w:rsid w:val="00AE2590"/>
    <w:rsid w:val="00AE275E"/>
    <w:rsid w:val="00AE356E"/>
    <w:rsid w:val="00AE42D3"/>
    <w:rsid w:val="00AE512D"/>
    <w:rsid w:val="00AE5475"/>
    <w:rsid w:val="00AE5974"/>
    <w:rsid w:val="00AE7938"/>
    <w:rsid w:val="00AF0826"/>
    <w:rsid w:val="00AF1E98"/>
    <w:rsid w:val="00AF5D71"/>
    <w:rsid w:val="00AF7F25"/>
    <w:rsid w:val="00B005F2"/>
    <w:rsid w:val="00B06C62"/>
    <w:rsid w:val="00B134E9"/>
    <w:rsid w:val="00B1431A"/>
    <w:rsid w:val="00B155A8"/>
    <w:rsid w:val="00B15B20"/>
    <w:rsid w:val="00B17A16"/>
    <w:rsid w:val="00B2139C"/>
    <w:rsid w:val="00B2297F"/>
    <w:rsid w:val="00B229D8"/>
    <w:rsid w:val="00B23E70"/>
    <w:rsid w:val="00B26705"/>
    <w:rsid w:val="00B27E29"/>
    <w:rsid w:val="00B32057"/>
    <w:rsid w:val="00B32CAA"/>
    <w:rsid w:val="00B345EB"/>
    <w:rsid w:val="00B3466B"/>
    <w:rsid w:val="00B42D8F"/>
    <w:rsid w:val="00B45C58"/>
    <w:rsid w:val="00B4738B"/>
    <w:rsid w:val="00B51113"/>
    <w:rsid w:val="00B5588D"/>
    <w:rsid w:val="00B57DA0"/>
    <w:rsid w:val="00B605FC"/>
    <w:rsid w:val="00B61E9C"/>
    <w:rsid w:val="00B6448A"/>
    <w:rsid w:val="00B70BD2"/>
    <w:rsid w:val="00B76B67"/>
    <w:rsid w:val="00B77F55"/>
    <w:rsid w:val="00B8338A"/>
    <w:rsid w:val="00B83DA9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47A3"/>
    <w:rsid w:val="00BA528E"/>
    <w:rsid w:val="00BA6563"/>
    <w:rsid w:val="00BB7184"/>
    <w:rsid w:val="00BC0CA4"/>
    <w:rsid w:val="00BC0DB7"/>
    <w:rsid w:val="00BC223D"/>
    <w:rsid w:val="00BC2873"/>
    <w:rsid w:val="00BC2C77"/>
    <w:rsid w:val="00BD0E6D"/>
    <w:rsid w:val="00BD0FCA"/>
    <w:rsid w:val="00BD1FE0"/>
    <w:rsid w:val="00BD418A"/>
    <w:rsid w:val="00BD4648"/>
    <w:rsid w:val="00BD738B"/>
    <w:rsid w:val="00BE3781"/>
    <w:rsid w:val="00BF2A9E"/>
    <w:rsid w:val="00BF7078"/>
    <w:rsid w:val="00C07A75"/>
    <w:rsid w:val="00C13500"/>
    <w:rsid w:val="00C13F64"/>
    <w:rsid w:val="00C20E66"/>
    <w:rsid w:val="00C2251D"/>
    <w:rsid w:val="00C225F4"/>
    <w:rsid w:val="00C22673"/>
    <w:rsid w:val="00C233D4"/>
    <w:rsid w:val="00C25C10"/>
    <w:rsid w:val="00C304BD"/>
    <w:rsid w:val="00C3404D"/>
    <w:rsid w:val="00C34750"/>
    <w:rsid w:val="00C34D5D"/>
    <w:rsid w:val="00C40038"/>
    <w:rsid w:val="00C42122"/>
    <w:rsid w:val="00C44B9C"/>
    <w:rsid w:val="00C47AA5"/>
    <w:rsid w:val="00C508E9"/>
    <w:rsid w:val="00C5235E"/>
    <w:rsid w:val="00C5726C"/>
    <w:rsid w:val="00C62700"/>
    <w:rsid w:val="00C64813"/>
    <w:rsid w:val="00C65562"/>
    <w:rsid w:val="00C70CCA"/>
    <w:rsid w:val="00C722D8"/>
    <w:rsid w:val="00C72721"/>
    <w:rsid w:val="00C77503"/>
    <w:rsid w:val="00C779CF"/>
    <w:rsid w:val="00C8163F"/>
    <w:rsid w:val="00C81910"/>
    <w:rsid w:val="00C83900"/>
    <w:rsid w:val="00C840CC"/>
    <w:rsid w:val="00C8559D"/>
    <w:rsid w:val="00C97FF8"/>
    <w:rsid w:val="00CA014C"/>
    <w:rsid w:val="00CA0649"/>
    <w:rsid w:val="00CA3EC5"/>
    <w:rsid w:val="00CB0609"/>
    <w:rsid w:val="00CB1423"/>
    <w:rsid w:val="00CB2400"/>
    <w:rsid w:val="00CB2E7C"/>
    <w:rsid w:val="00CB5554"/>
    <w:rsid w:val="00CC14D3"/>
    <w:rsid w:val="00CC1B06"/>
    <w:rsid w:val="00CC1D70"/>
    <w:rsid w:val="00CC300A"/>
    <w:rsid w:val="00CC5C9E"/>
    <w:rsid w:val="00CC794D"/>
    <w:rsid w:val="00CD1A10"/>
    <w:rsid w:val="00CD23C6"/>
    <w:rsid w:val="00CD65F9"/>
    <w:rsid w:val="00CE0911"/>
    <w:rsid w:val="00CE1B20"/>
    <w:rsid w:val="00CE4330"/>
    <w:rsid w:val="00CE7858"/>
    <w:rsid w:val="00CF10D1"/>
    <w:rsid w:val="00CF35F2"/>
    <w:rsid w:val="00CF3D5D"/>
    <w:rsid w:val="00CF43CA"/>
    <w:rsid w:val="00CF461C"/>
    <w:rsid w:val="00CF63BD"/>
    <w:rsid w:val="00D004E3"/>
    <w:rsid w:val="00D02829"/>
    <w:rsid w:val="00D104CF"/>
    <w:rsid w:val="00D11E3A"/>
    <w:rsid w:val="00D14DDD"/>
    <w:rsid w:val="00D15B07"/>
    <w:rsid w:val="00D17A0B"/>
    <w:rsid w:val="00D24B1B"/>
    <w:rsid w:val="00D31A58"/>
    <w:rsid w:val="00D324B0"/>
    <w:rsid w:val="00D340F3"/>
    <w:rsid w:val="00D35AA9"/>
    <w:rsid w:val="00D364B1"/>
    <w:rsid w:val="00D374A4"/>
    <w:rsid w:val="00D42274"/>
    <w:rsid w:val="00D42536"/>
    <w:rsid w:val="00D458B4"/>
    <w:rsid w:val="00D50480"/>
    <w:rsid w:val="00D50A9E"/>
    <w:rsid w:val="00D53E6A"/>
    <w:rsid w:val="00D62384"/>
    <w:rsid w:val="00D65AC3"/>
    <w:rsid w:val="00D743B1"/>
    <w:rsid w:val="00D77672"/>
    <w:rsid w:val="00D77A8B"/>
    <w:rsid w:val="00D80B30"/>
    <w:rsid w:val="00D82138"/>
    <w:rsid w:val="00D822FF"/>
    <w:rsid w:val="00D82B13"/>
    <w:rsid w:val="00D8404F"/>
    <w:rsid w:val="00D857E9"/>
    <w:rsid w:val="00D9082A"/>
    <w:rsid w:val="00D927C2"/>
    <w:rsid w:val="00D92EBB"/>
    <w:rsid w:val="00D95632"/>
    <w:rsid w:val="00DA1EAF"/>
    <w:rsid w:val="00DA1FC4"/>
    <w:rsid w:val="00DA2468"/>
    <w:rsid w:val="00DA390B"/>
    <w:rsid w:val="00DA393C"/>
    <w:rsid w:val="00DA3B59"/>
    <w:rsid w:val="00DA67A7"/>
    <w:rsid w:val="00DA69C9"/>
    <w:rsid w:val="00DC6F18"/>
    <w:rsid w:val="00DC7C81"/>
    <w:rsid w:val="00DD17F7"/>
    <w:rsid w:val="00DD46BD"/>
    <w:rsid w:val="00DD7D1F"/>
    <w:rsid w:val="00DE3F31"/>
    <w:rsid w:val="00DE4144"/>
    <w:rsid w:val="00DE6068"/>
    <w:rsid w:val="00DF1026"/>
    <w:rsid w:val="00DF13D9"/>
    <w:rsid w:val="00DF2472"/>
    <w:rsid w:val="00DF2DCA"/>
    <w:rsid w:val="00DF696C"/>
    <w:rsid w:val="00E02A2F"/>
    <w:rsid w:val="00E067E2"/>
    <w:rsid w:val="00E10030"/>
    <w:rsid w:val="00E10CCC"/>
    <w:rsid w:val="00E12935"/>
    <w:rsid w:val="00E13233"/>
    <w:rsid w:val="00E2672D"/>
    <w:rsid w:val="00E37007"/>
    <w:rsid w:val="00E43CD2"/>
    <w:rsid w:val="00E464C1"/>
    <w:rsid w:val="00E47995"/>
    <w:rsid w:val="00E50F70"/>
    <w:rsid w:val="00E5678B"/>
    <w:rsid w:val="00E57C7D"/>
    <w:rsid w:val="00E62F22"/>
    <w:rsid w:val="00E6304D"/>
    <w:rsid w:val="00E64576"/>
    <w:rsid w:val="00E652AD"/>
    <w:rsid w:val="00E72698"/>
    <w:rsid w:val="00E72C75"/>
    <w:rsid w:val="00E80E26"/>
    <w:rsid w:val="00E82CAB"/>
    <w:rsid w:val="00E8359F"/>
    <w:rsid w:val="00E854CF"/>
    <w:rsid w:val="00E87CBE"/>
    <w:rsid w:val="00E90A72"/>
    <w:rsid w:val="00E92797"/>
    <w:rsid w:val="00E93DC3"/>
    <w:rsid w:val="00E97465"/>
    <w:rsid w:val="00E97C8B"/>
    <w:rsid w:val="00EA238F"/>
    <w:rsid w:val="00EA3176"/>
    <w:rsid w:val="00EA4DB7"/>
    <w:rsid w:val="00EA71B0"/>
    <w:rsid w:val="00EA7607"/>
    <w:rsid w:val="00EB1DA4"/>
    <w:rsid w:val="00EB276C"/>
    <w:rsid w:val="00EC15D8"/>
    <w:rsid w:val="00EC1DEA"/>
    <w:rsid w:val="00EC32BE"/>
    <w:rsid w:val="00EC4665"/>
    <w:rsid w:val="00ED1AE9"/>
    <w:rsid w:val="00ED25FF"/>
    <w:rsid w:val="00ED3765"/>
    <w:rsid w:val="00ED677B"/>
    <w:rsid w:val="00EE47A5"/>
    <w:rsid w:val="00EE7CBC"/>
    <w:rsid w:val="00EF15BE"/>
    <w:rsid w:val="00EF34C2"/>
    <w:rsid w:val="00EF49B8"/>
    <w:rsid w:val="00EF5B0A"/>
    <w:rsid w:val="00F01FE0"/>
    <w:rsid w:val="00F051F2"/>
    <w:rsid w:val="00F061B0"/>
    <w:rsid w:val="00F07D42"/>
    <w:rsid w:val="00F24692"/>
    <w:rsid w:val="00F31079"/>
    <w:rsid w:val="00F33ECF"/>
    <w:rsid w:val="00F36254"/>
    <w:rsid w:val="00F3650E"/>
    <w:rsid w:val="00F36A36"/>
    <w:rsid w:val="00F36AAD"/>
    <w:rsid w:val="00F36C67"/>
    <w:rsid w:val="00F40605"/>
    <w:rsid w:val="00F50823"/>
    <w:rsid w:val="00F53320"/>
    <w:rsid w:val="00F55A7D"/>
    <w:rsid w:val="00F6484B"/>
    <w:rsid w:val="00F66179"/>
    <w:rsid w:val="00F6781B"/>
    <w:rsid w:val="00F70202"/>
    <w:rsid w:val="00F72639"/>
    <w:rsid w:val="00F72EBB"/>
    <w:rsid w:val="00F743C3"/>
    <w:rsid w:val="00F762F9"/>
    <w:rsid w:val="00F76AE2"/>
    <w:rsid w:val="00F778C3"/>
    <w:rsid w:val="00F77AC7"/>
    <w:rsid w:val="00F84871"/>
    <w:rsid w:val="00F877E6"/>
    <w:rsid w:val="00F905AD"/>
    <w:rsid w:val="00F90F81"/>
    <w:rsid w:val="00F92AA0"/>
    <w:rsid w:val="00F9465B"/>
    <w:rsid w:val="00F95876"/>
    <w:rsid w:val="00FA24C7"/>
    <w:rsid w:val="00FA3A78"/>
    <w:rsid w:val="00FA59D8"/>
    <w:rsid w:val="00FB2882"/>
    <w:rsid w:val="00FB2CDF"/>
    <w:rsid w:val="00FB38B4"/>
    <w:rsid w:val="00FB4C21"/>
    <w:rsid w:val="00FB5741"/>
    <w:rsid w:val="00FB5E1F"/>
    <w:rsid w:val="00FC0151"/>
    <w:rsid w:val="00FC33EE"/>
    <w:rsid w:val="00FC4520"/>
    <w:rsid w:val="00FC549A"/>
    <w:rsid w:val="00FC61C3"/>
    <w:rsid w:val="00FC66BC"/>
    <w:rsid w:val="00FD1BBB"/>
    <w:rsid w:val="00FD2750"/>
    <w:rsid w:val="00FD45E8"/>
    <w:rsid w:val="00FD51AC"/>
    <w:rsid w:val="00FD7404"/>
    <w:rsid w:val="00FD7A7A"/>
    <w:rsid w:val="00FD7FE0"/>
    <w:rsid w:val="00FE0C85"/>
    <w:rsid w:val="00FE1593"/>
    <w:rsid w:val="00FE18B9"/>
    <w:rsid w:val="00FE2A9F"/>
    <w:rsid w:val="00FE5D9A"/>
    <w:rsid w:val="00FE5EEF"/>
    <w:rsid w:val="00FF1700"/>
    <w:rsid w:val="00FF30B8"/>
    <w:rsid w:val="00FF4996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E1F4EA"/>
  <w14:defaultImageDpi w14:val="0"/>
  <w15:docId w15:val="{6C0C13B9-D358-48FF-B892-3238AA56B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0"/>
    <w:next w:val="a0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0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0"/>
    <w:next w:val="a0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0"/>
    <w:next w:val="a0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0"/>
    <w:next w:val="a0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0"/>
    <w:next w:val="a0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0"/>
    <w:next w:val="a0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4">
    <w:name w:val="Balloon Text"/>
    <w:basedOn w:val="a0"/>
    <w:link w:val="a5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6">
    <w:name w:val="Знак"/>
    <w:basedOn w:val="a0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7">
    <w:name w:val="Table Grid"/>
    <w:basedOn w:val="a2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0"/>
    <w:uiPriority w:val="99"/>
    <w:rsid w:val="00B2139C"/>
    <w:pPr>
      <w:ind w:left="720"/>
    </w:pPr>
  </w:style>
  <w:style w:type="paragraph" w:styleId="a8">
    <w:name w:val="Normal (Web)"/>
    <w:basedOn w:val="a0"/>
    <w:rsid w:val="00BC0CA4"/>
    <w:pPr>
      <w:spacing w:before="100" w:beforeAutospacing="1" w:after="100" w:afterAutospacing="1"/>
    </w:pPr>
  </w:style>
  <w:style w:type="character" w:styleId="a9">
    <w:name w:val="Strong"/>
    <w:basedOn w:val="a1"/>
    <w:uiPriority w:val="99"/>
    <w:qFormat/>
    <w:locked/>
    <w:rsid w:val="00BC0CA4"/>
    <w:rPr>
      <w:rFonts w:cs="Times New Roman"/>
      <w:b/>
      <w:bCs/>
    </w:rPr>
  </w:style>
  <w:style w:type="paragraph" w:styleId="aa">
    <w:name w:val="List Paragraph"/>
    <w:aliases w:val="Абзац,Bullet List,FooterText,numbered,Содержание. 2 уровень,AC List 01,Заголовок_3,Подпись рисунка,Bullet_IRAO,Мой Список,Heading1,Colorful List - Accent 11,1. Абзац списка,маркированный,Bullet Points,без абзаца,ПАРАГРАФ,Bulleted Text"/>
    <w:basedOn w:val="a0"/>
    <w:link w:val="ab"/>
    <w:uiPriority w:val="34"/>
    <w:qFormat/>
    <w:rsid w:val="00BD738B"/>
    <w:pPr>
      <w:ind w:left="720"/>
    </w:pPr>
  </w:style>
  <w:style w:type="paragraph" w:styleId="ac">
    <w:name w:val="footnote text"/>
    <w:basedOn w:val="a0"/>
    <w:link w:val="ad"/>
    <w:uiPriority w:val="99"/>
    <w:semiHidden/>
    <w:rsid w:val="000E638A"/>
    <w:rPr>
      <w:sz w:val="20"/>
      <w:szCs w:val="20"/>
    </w:rPr>
  </w:style>
  <w:style w:type="character" w:customStyle="1" w:styleId="ad">
    <w:name w:val="Текст сноски Знак"/>
    <w:basedOn w:val="a1"/>
    <w:link w:val="ac"/>
    <w:uiPriority w:val="99"/>
    <w:semiHidden/>
    <w:locked/>
    <w:rPr>
      <w:rFonts w:cs="Times New Roman"/>
      <w:sz w:val="20"/>
      <w:szCs w:val="20"/>
    </w:rPr>
  </w:style>
  <w:style w:type="character" w:styleId="ae">
    <w:name w:val="footnote reference"/>
    <w:basedOn w:val="a1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0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1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0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0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1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1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1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1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1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1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1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1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f">
    <w:name w:val="header"/>
    <w:basedOn w:val="a0"/>
    <w:link w:val="af0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0">
    <w:name w:val="Верхний колонтитул Знак"/>
    <w:basedOn w:val="a1"/>
    <w:link w:val="af"/>
    <w:rsid w:val="00C72721"/>
    <w:rPr>
      <w:rFonts w:asciiTheme="minorHAnsi" w:eastAsiaTheme="minorHAnsi" w:hAnsiTheme="minorHAnsi" w:cstheme="minorBidi"/>
      <w:lang w:eastAsia="en-US"/>
    </w:rPr>
  </w:style>
  <w:style w:type="character" w:styleId="af1">
    <w:name w:val="page number"/>
    <w:basedOn w:val="a1"/>
    <w:rsid w:val="00C72721"/>
  </w:style>
  <w:style w:type="paragraph" w:customStyle="1" w:styleId="05">
    <w:name w:val="Нумерованный 0.5"/>
    <w:basedOn w:val="a0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1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2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0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3">
    <w:name w:val="Знак Знак Знак"/>
    <w:basedOn w:val="a0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0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1"/>
    <w:link w:val="31"/>
    <w:rsid w:val="00C72721"/>
    <w:rPr>
      <w:sz w:val="24"/>
      <w:szCs w:val="20"/>
    </w:rPr>
  </w:style>
  <w:style w:type="paragraph" w:styleId="af4">
    <w:name w:val="Body Text Indent"/>
    <w:basedOn w:val="a0"/>
    <w:link w:val="af5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с отступом Знак"/>
    <w:basedOn w:val="a1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6">
    <w:name w:val="Body Text"/>
    <w:basedOn w:val="a0"/>
    <w:link w:val="af7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Основной текст Знак"/>
    <w:basedOn w:val="a1"/>
    <w:link w:val="af6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0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0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0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0"/>
    <w:rsid w:val="00C72721"/>
    <w:rPr>
      <w:rFonts w:eastAsia="Calibri"/>
      <w:sz w:val="20"/>
      <w:szCs w:val="20"/>
    </w:rPr>
  </w:style>
  <w:style w:type="paragraph" w:styleId="af8">
    <w:name w:val="footer"/>
    <w:basedOn w:val="a0"/>
    <w:link w:val="af9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9">
    <w:name w:val="Нижний колонтитул Знак"/>
    <w:basedOn w:val="a1"/>
    <w:link w:val="af8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a">
    <w:name w:val="annotation reference"/>
    <w:basedOn w:val="a1"/>
    <w:uiPriority w:val="99"/>
    <w:semiHidden/>
    <w:unhideWhenUsed/>
    <w:rsid w:val="00C72721"/>
    <w:rPr>
      <w:sz w:val="16"/>
      <w:szCs w:val="16"/>
    </w:rPr>
  </w:style>
  <w:style w:type="paragraph" w:styleId="afb">
    <w:name w:val="annotation text"/>
    <w:basedOn w:val="a0"/>
    <w:link w:val="afc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c">
    <w:name w:val="Текст примечания Знак"/>
    <w:basedOn w:val="a1"/>
    <w:link w:val="afb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C72721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0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0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0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1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0"/>
    <w:next w:val="a0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paragraph" w:customStyle="1" w:styleId="13">
    <w:name w:val="1"/>
    <w:basedOn w:val="a0"/>
    <w:autoRedefine/>
    <w:rsid w:val="005B253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ff">
    <w:name w:val="endnote text"/>
    <w:basedOn w:val="a0"/>
    <w:link w:val="aff0"/>
    <w:uiPriority w:val="99"/>
    <w:semiHidden/>
    <w:unhideWhenUsed/>
    <w:rsid w:val="00BD0FCA"/>
    <w:rPr>
      <w:sz w:val="20"/>
      <w:szCs w:val="20"/>
    </w:rPr>
  </w:style>
  <w:style w:type="character" w:customStyle="1" w:styleId="aff0">
    <w:name w:val="Текст концевой сноски Знак"/>
    <w:basedOn w:val="a1"/>
    <w:link w:val="aff"/>
    <w:uiPriority w:val="99"/>
    <w:semiHidden/>
    <w:rsid w:val="00BD0FCA"/>
    <w:rPr>
      <w:sz w:val="20"/>
      <w:szCs w:val="20"/>
    </w:rPr>
  </w:style>
  <w:style w:type="character" w:styleId="aff1">
    <w:name w:val="endnote reference"/>
    <w:basedOn w:val="a1"/>
    <w:uiPriority w:val="99"/>
    <w:semiHidden/>
    <w:unhideWhenUsed/>
    <w:rsid w:val="00BD0FCA"/>
    <w:rPr>
      <w:vertAlign w:val="superscript"/>
    </w:rPr>
  </w:style>
  <w:style w:type="character" w:customStyle="1" w:styleId="-">
    <w:name w:val="Интернет-ссылка"/>
    <w:basedOn w:val="a1"/>
    <w:rsid w:val="00EA7607"/>
    <w:rPr>
      <w:color w:val="0000FF"/>
      <w:u w:val="single"/>
    </w:rPr>
  </w:style>
  <w:style w:type="paragraph" w:customStyle="1" w:styleId="a">
    <w:name w:val="Заголовок пункта"/>
    <w:basedOn w:val="a0"/>
    <w:next w:val="af6"/>
    <w:rsid w:val="001659CD"/>
    <w:pPr>
      <w:keepNext/>
      <w:numPr>
        <w:numId w:val="2"/>
      </w:numPr>
      <w:spacing w:before="320" w:after="120"/>
      <w:jc w:val="center"/>
    </w:pPr>
    <w:rPr>
      <w:b/>
      <w:caps/>
      <w:szCs w:val="20"/>
    </w:rPr>
  </w:style>
  <w:style w:type="character" w:customStyle="1" w:styleId="ab">
    <w:name w:val="Абзац списка Знак"/>
    <w:aliases w:val="Абзац Знак,Bullet List Знак,FooterText Знак,numbered Знак,Содержание. 2 уровень Знак,AC List 01 Знак,Заголовок_3 Знак,Подпись рисунка Знак,Bullet_IRAO Знак,Мой Список Знак,Heading1 Знак,Colorful List - Accent 11 Знак,маркированный Знак"/>
    <w:link w:val="aa"/>
    <w:uiPriority w:val="34"/>
    <w:locked/>
    <w:rsid w:val="001659CD"/>
    <w:rPr>
      <w:sz w:val="24"/>
      <w:szCs w:val="24"/>
    </w:rPr>
  </w:style>
  <w:style w:type="paragraph" w:customStyle="1" w:styleId="m">
    <w:name w:val="m_СписокТабл"/>
    <w:basedOn w:val="a0"/>
    <w:rsid w:val="001659CD"/>
    <w:pPr>
      <w:numPr>
        <w:numId w:val="3"/>
      </w:numPr>
      <w:jc w:val="both"/>
    </w:pPr>
  </w:style>
  <w:style w:type="paragraph" w:customStyle="1" w:styleId="Default">
    <w:name w:val="Default"/>
    <w:rsid w:val="00940D2F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08CA6-3641-4A89-9DB8-FC7E95EF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1900</Words>
  <Characters>10832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subject/>
  <dc:creator>oleg</dc:creator>
  <cp:keywords/>
  <dc:description/>
  <cp:lastModifiedBy>Жакыпова Жазира</cp:lastModifiedBy>
  <cp:revision>3</cp:revision>
  <cp:lastPrinted>2015-06-02T09:06:00Z</cp:lastPrinted>
  <dcterms:created xsi:type="dcterms:W3CDTF">2022-11-15T08:54:00Z</dcterms:created>
  <dcterms:modified xsi:type="dcterms:W3CDTF">2022-11-22T06:39:00Z</dcterms:modified>
</cp:coreProperties>
</file>