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51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399"/>
        <w:gridCol w:w="1027"/>
        <w:gridCol w:w="592"/>
        <w:gridCol w:w="965"/>
        <w:gridCol w:w="4060"/>
      </w:tblGrid>
      <w:tr w:rsidR="000F071C" w:rsidRPr="00AB0011" w:rsidTr="00177B46">
        <w:trPr>
          <w:trHeight w:val="620"/>
          <w:tblHeader/>
        </w:trPr>
        <w:tc>
          <w:tcPr>
            <w:tcW w:w="450" w:type="dxa"/>
            <w:shd w:val="clear" w:color="auto" w:fill="auto"/>
            <w:vAlign w:val="center"/>
          </w:tcPr>
          <w:p w:rsidR="000F071C" w:rsidRPr="00AB0011" w:rsidRDefault="000F071C" w:rsidP="001C47E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1C" w:rsidRPr="00AB0011" w:rsidRDefault="000F071C" w:rsidP="001C47E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1C" w:rsidRPr="00AB0011" w:rsidRDefault="000F071C" w:rsidP="00A33D92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 w:rsidR="00A33D9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без учета</w:t>
            </w:r>
            <w:r w:rsidRPr="00AB001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НДС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1C" w:rsidRPr="00AB0011" w:rsidRDefault="000F071C" w:rsidP="001C47E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1C" w:rsidRPr="00AB0011" w:rsidRDefault="000F071C" w:rsidP="001C47E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  <w:r w:rsidR="00A33D92">
              <w:rPr>
                <w:rFonts w:ascii="Arial Narrow" w:hAnsi="Arial Narrow" w:cs="Arial"/>
                <w:b/>
                <w:sz w:val="16"/>
                <w:szCs w:val="16"/>
              </w:rPr>
              <w:t>, без учета НДС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F071C" w:rsidRPr="00AB0011" w:rsidRDefault="000F071C" w:rsidP="001C47E0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1661A3" w:rsidRPr="00A96A0C" w:rsidTr="00177B46">
        <w:tc>
          <w:tcPr>
            <w:tcW w:w="450" w:type="dxa"/>
            <w:shd w:val="clear" w:color="auto" w:fill="auto"/>
          </w:tcPr>
          <w:p w:rsidR="001661A3" w:rsidRPr="00AB0011" w:rsidRDefault="001661A3" w:rsidP="001C47E0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sz w:val="16"/>
                <w:szCs w:val="16"/>
              </w:rPr>
              <w:t>1.</w:t>
            </w:r>
          </w:p>
        </w:tc>
        <w:tc>
          <w:tcPr>
            <w:tcW w:w="2340" w:type="dxa"/>
            <w:shd w:val="clear" w:color="auto" w:fill="FFFFFF"/>
          </w:tcPr>
          <w:p w:rsidR="001661A3" w:rsidRPr="00AB0011" w:rsidRDefault="00917AAE" w:rsidP="00917AAE">
            <w:pPr>
              <w:spacing w:before="60" w:after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Программное обеспечение </w:t>
            </w:r>
            <w:r w:rsidR="001460C8">
              <w:rPr>
                <w:rFonts w:ascii="Arial Narrow" w:hAnsi="Arial Narrow" w:cs="Arial"/>
                <w:sz w:val="16"/>
                <w:szCs w:val="16"/>
              </w:rPr>
              <w:t xml:space="preserve">для </w:t>
            </w:r>
            <w:r>
              <w:rPr>
                <w:rFonts w:ascii="Arial Narrow" w:hAnsi="Arial Narrow" w:cs="Arial"/>
                <w:sz w:val="16"/>
                <w:szCs w:val="16"/>
              </w:rPr>
              <w:t>управления проектами и ресурсами</w:t>
            </w:r>
            <w:r w:rsidR="00066B47" w:rsidRPr="00917AA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shd w:val="clear" w:color="auto" w:fill="FFFFFF"/>
          </w:tcPr>
          <w:p w:rsidR="001661A3" w:rsidRPr="00AB0011" w:rsidRDefault="00A33D92" w:rsidP="00066B47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98 214,29</w:t>
            </w:r>
          </w:p>
        </w:tc>
        <w:tc>
          <w:tcPr>
            <w:tcW w:w="577" w:type="dxa"/>
            <w:shd w:val="clear" w:color="auto" w:fill="FFFFFF"/>
          </w:tcPr>
          <w:p w:rsidR="001661A3" w:rsidRPr="00AB0011" w:rsidRDefault="00A96A0C" w:rsidP="001C47E0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41" w:type="dxa"/>
            <w:shd w:val="clear" w:color="auto" w:fill="FFFFFF"/>
          </w:tcPr>
          <w:p w:rsidR="001661A3" w:rsidRPr="00AB0011" w:rsidRDefault="00A33D92" w:rsidP="00066B47">
            <w:pPr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392 857,16</w:t>
            </w:r>
          </w:p>
        </w:tc>
        <w:tc>
          <w:tcPr>
            <w:tcW w:w="3960" w:type="dxa"/>
            <w:shd w:val="clear" w:color="auto" w:fill="FFFFFF"/>
          </w:tcPr>
          <w:p w:rsidR="001661A3" w:rsidRPr="00AB0011" w:rsidRDefault="00F762F9" w:rsidP="001C47E0">
            <w:pPr>
              <w:spacing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762F9">
              <w:rPr>
                <w:rFonts w:ascii="Arial Narrow" w:hAnsi="Arial Narrow" w:cs="Arial"/>
                <w:b/>
                <w:sz w:val="16"/>
                <w:szCs w:val="16"/>
              </w:rPr>
              <w:t xml:space="preserve">Общие требования </w:t>
            </w:r>
            <w:proofErr w:type="gramStart"/>
            <w:r w:rsidRPr="00F762F9">
              <w:rPr>
                <w:rFonts w:ascii="Arial Narrow" w:hAnsi="Arial Narrow" w:cs="Arial"/>
                <w:b/>
                <w:sz w:val="16"/>
                <w:szCs w:val="16"/>
              </w:rPr>
              <w:t>к</w:t>
            </w:r>
            <w:proofErr w:type="gramEnd"/>
            <w:r w:rsidRPr="00F762F9">
              <w:rPr>
                <w:rFonts w:ascii="Arial Narrow" w:hAnsi="Arial Narrow" w:cs="Arial"/>
                <w:b/>
                <w:sz w:val="16"/>
                <w:szCs w:val="16"/>
              </w:rPr>
              <w:t xml:space="preserve"> ПО:</w:t>
            </w:r>
          </w:p>
          <w:p w:rsidR="00A96A0C" w:rsidRPr="00A96A0C" w:rsidRDefault="00917AAE" w:rsidP="00917AAE">
            <w:pPr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</w:t>
            </w:r>
            <w:r w:rsidR="00A96A0C" w:rsidRPr="00A96A0C">
              <w:rPr>
                <w:rFonts w:ascii="Arial Narrow" w:hAnsi="Arial Narrow" w:cs="Arial"/>
                <w:sz w:val="16"/>
                <w:szCs w:val="16"/>
              </w:rPr>
              <w:t>ибкое высокопроизводительное приложение для эффективного управления проектами и ресурсами, поддерживающее возможности коллективной работы и оснащённое богатым графическим инструментарием для оптимизации корпоративного проектного планирования. Позволяет отслеживать процесс выполнения проекта на всех этапах и лучше организовывать работу персонала, помогая завершать проекты в нужное время с учётом выделенных бюджетных средств.</w:t>
            </w:r>
          </w:p>
          <w:p w:rsidR="00A96A0C" w:rsidRDefault="00917AAE" w:rsidP="00917AAE">
            <w:pPr>
              <w:spacing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="00A96A0C" w:rsidRPr="00A96A0C">
              <w:rPr>
                <w:rFonts w:ascii="Arial Narrow" w:hAnsi="Arial Narrow" w:cs="Arial"/>
                <w:sz w:val="16"/>
                <w:szCs w:val="16"/>
              </w:rPr>
              <w:t xml:space="preserve">нтерфейс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должен представлять собой </w:t>
            </w:r>
            <w:r w:rsidR="00A96A0C" w:rsidRPr="00A96A0C">
              <w:rPr>
                <w:rFonts w:ascii="Arial Narrow" w:hAnsi="Arial Narrow" w:cs="Arial"/>
                <w:sz w:val="16"/>
                <w:szCs w:val="16"/>
              </w:rPr>
              <w:t>настраиваемую, состоящую из структурированных по объектам или сценариям навигационную ленту, способствуя лёгкому управлению широким спектром программ и планов, а также контактов и календарей.</w:t>
            </w:r>
          </w:p>
          <w:p w:rsidR="001661A3" w:rsidRPr="00AB0011" w:rsidRDefault="00F762F9" w:rsidP="00A96A0C">
            <w:pPr>
              <w:spacing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762F9">
              <w:rPr>
                <w:rFonts w:ascii="Arial Narrow" w:hAnsi="Arial Narrow" w:cs="Arial"/>
                <w:b/>
                <w:sz w:val="16"/>
                <w:szCs w:val="16"/>
              </w:rPr>
              <w:t>Возможности ПО: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Коллективное управление графиком работы.</w:t>
            </w:r>
          </w:p>
          <w:p w:rsidR="00917AAE" w:rsidRDefault="00917AAE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Тесная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интеграция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  <w:proofErr w:type="gram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Outlook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Постановка и отслеживание задач через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Outlook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автозаполнение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табелей учёта рабочего времени.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Составление календарных планов и прослеживание выполнения проекта на всех этапах с возможностью выявлять причины отклонения от графика.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Автоматическое выделение изменённых элементов для анализа влияния на процессы.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Возможность групповой отмены макросов, изменений и последовательности действий для более </w:t>
            </w:r>
            <w:r w:rsidR="00917AAE">
              <w:rPr>
                <w:rFonts w:ascii="Arial Narrow" w:hAnsi="Arial Narrow" w:cs="Arial"/>
                <w:sz w:val="16"/>
                <w:szCs w:val="16"/>
              </w:rPr>
              <w:t>детального</w:t>
            </w: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понимания влияния на выполнение проектов и тестирования сценариев.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Связка проектов и программ с бюджетом и финансовое планирование для учёта затрат и сопоставления финансовых данных в системах бухгалтерского учёта.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Настраиваемые поля с формулами и графическими индикаторами для отслеживания, организации и сортировки проектных данных и связанных с ними ситуаций.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Расширенные функции планирования и ведения отчётности для лучшей организации проектов и персонала.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Экспорт диаграмм, графиков, схем и сводных таблиц из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Office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Excel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Office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Visio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Professional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Совместный доступ к шаблонам отчётов</w:t>
            </w:r>
            <w:r w:rsidR="00917AAE">
              <w:rPr>
                <w:rFonts w:ascii="Arial Narrow" w:hAnsi="Arial Narrow" w:cs="Arial"/>
                <w:sz w:val="16"/>
                <w:szCs w:val="16"/>
              </w:rPr>
              <w:t xml:space="preserve"> в формате</w:t>
            </w: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Office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Project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2013.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>Управление цветом ячеек с возможностью затенения и прочие визуальные улучшения.</w:t>
            </w:r>
          </w:p>
          <w:p w:rsidR="00A96A0C" w:rsidRDefault="00A96A0C" w:rsidP="00917AAE">
            <w:pPr>
              <w:pStyle w:val="a9"/>
              <w:numPr>
                <w:ilvl w:val="0"/>
                <w:numId w:val="45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Управление связанными с проектами документами через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Microsoft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Windows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Server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(от 2003 и выше).</w:t>
            </w:r>
          </w:p>
          <w:p w:rsidR="00A96A0C" w:rsidRPr="00A96A0C" w:rsidRDefault="00A96A0C" w:rsidP="00F762F9">
            <w:pPr>
              <w:pStyle w:val="a9"/>
              <w:numPr>
                <w:ilvl w:val="0"/>
                <w:numId w:val="45"/>
              </w:num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Пошаговый интерактивный ассистент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Project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96A0C">
              <w:rPr>
                <w:rFonts w:ascii="Arial Narrow" w:hAnsi="Arial Narrow" w:cs="Arial"/>
                <w:sz w:val="16"/>
                <w:szCs w:val="16"/>
              </w:rPr>
              <w:t>Guide</w:t>
            </w:r>
            <w:proofErr w:type="spellEnd"/>
            <w:r w:rsidRPr="00A96A0C">
              <w:rPr>
                <w:rFonts w:ascii="Arial Narrow" w:hAnsi="Arial Narrow" w:cs="Arial"/>
                <w:sz w:val="16"/>
                <w:szCs w:val="16"/>
              </w:rPr>
              <w:t xml:space="preserve"> и встроенная интерактивная справочная система упрощают работу с приложением и настройку необходимых параметров.</w:t>
            </w:r>
          </w:p>
        </w:tc>
      </w:tr>
      <w:tr w:rsidR="000F071C" w:rsidRPr="00AB0011" w:rsidTr="00177B46">
        <w:tc>
          <w:tcPr>
            <w:tcW w:w="450" w:type="dxa"/>
            <w:shd w:val="clear" w:color="auto" w:fill="auto"/>
          </w:tcPr>
          <w:p w:rsidR="000F071C" w:rsidRPr="00AB0011" w:rsidRDefault="000F071C" w:rsidP="001C47E0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:rsidR="000F071C" w:rsidRPr="00AB0011" w:rsidRDefault="000F071C" w:rsidP="001C47E0">
            <w:pPr>
              <w:spacing w:before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Итого</w:t>
            </w:r>
          </w:p>
        </w:tc>
        <w:tc>
          <w:tcPr>
            <w:tcW w:w="1002" w:type="dxa"/>
            <w:shd w:val="clear" w:color="auto" w:fill="auto"/>
          </w:tcPr>
          <w:p w:rsidR="000F071C" w:rsidRPr="00AB0011" w:rsidRDefault="000F071C" w:rsidP="001C47E0">
            <w:pPr>
              <w:spacing w:before="6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auto"/>
          </w:tcPr>
          <w:p w:rsidR="000F071C" w:rsidRPr="00AB0011" w:rsidRDefault="000F071C" w:rsidP="001C47E0">
            <w:pPr>
              <w:spacing w:before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:rsidR="000F071C" w:rsidRPr="007D7663" w:rsidRDefault="007D7663" w:rsidP="001661A3">
            <w:pPr>
              <w:spacing w:before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D7663">
              <w:rPr>
                <w:rFonts w:ascii="Arial Narrow" w:hAnsi="Arial Narrow" w:cs="Arial"/>
                <w:b/>
                <w:sz w:val="16"/>
                <w:szCs w:val="16"/>
              </w:rPr>
              <w:t>392 857,16</w:t>
            </w:r>
          </w:p>
        </w:tc>
        <w:tc>
          <w:tcPr>
            <w:tcW w:w="3960" w:type="dxa"/>
          </w:tcPr>
          <w:p w:rsidR="000F071C" w:rsidRPr="00AB0011" w:rsidRDefault="000F071C" w:rsidP="001C47E0">
            <w:pPr>
              <w:spacing w:before="6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:rsidR="00CB5554" w:rsidRDefault="00CB5554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  <w:lang w:val="en-US"/>
        </w:rPr>
      </w:pPr>
    </w:p>
    <w:p w:rsidR="007F4093" w:rsidRPr="00AB0011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  <w:lang w:val="en-US"/>
        </w:rPr>
      </w:pPr>
      <w:bookmarkStart w:id="0" w:name="_GoBack"/>
      <w:bookmarkEnd w:id="0"/>
    </w:p>
    <w:sectPr w:rsidR="007F4093" w:rsidRP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66" w:rsidRDefault="00C27566">
      <w:r>
        <w:separator/>
      </w:r>
    </w:p>
  </w:endnote>
  <w:endnote w:type="continuationSeparator" w:id="0">
    <w:p w:rsidR="00C27566" w:rsidRDefault="00C2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9C38E5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66" w:rsidRDefault="00C27566">
      <w:r>
        <w:separator/>
      </w:r>
    </w:p>
  </w:footnote>
  <w:footnote w:type="continuationSeparator" w:id="0">
    <w:p w:rsidR="00C27566" w:rsidRDefault="00C27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D4EB54"/>
    <w:lvl w:ilvl="0">
      <w:start w:val="1"/>
      <w:numFmt w:val="decimal"/>
      <w:lvlText w:val="%1."/>
      <w:legacy w:legacy="1" w:legacySpace="45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3906798"/>
    <w:multiLevelType w:val="hybridMultilevel"/>
    <w:tmpl w:val="5164DF9E"/>
    <w:lvl w:ilvl="0" w:tplc="03F4135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F6849"/>
    <w:multiLevelType w:val="multilevel"/>
    <w:tmpl w:val="0A0A90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422" w:hanging="405"/>
      </w:pPr>
      <w:rPr>
        <w:rFonts w:cs="Times New Roman"/>
      </w:rPr>
    </w:lvl>
    <w:lvl w:ilvl="2">
      <w:numFmt w:val="bullet"/>
      <w:lvlText w:val="-"/>
      <w:lvlJc w:val="left"/>
      <w:pPr>
        <w:ind w:left="7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5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55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936" w:hanging="1800"/>
      </w:pPr>
      <w:rPr>
        <w:rFonts w:cs="Times New Roman"/>
      </w:rPr>
    </w:lvl>
  </w:abstractNum>
  <w:abstractNum w:abstractNumId="6">
    <w:nsid w:val="06E2350C"/>
    <w:multiLevelType w:val="multilevel"/>
    <w:tmpl w:val="39027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6F351B9"/>
    <w:multiLevelType w:val="multilevel"/>
    <w:tmpl w:val="EC7C0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0C0830FB"/>
    <w:multiLevelType w:val="multilevel"/>
    <w:tmpl w:val="B1A45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0CA426C2"/>
    <w:multiLevelType w:val="hybridMultilevel"/>
    <w:tmpl w:val="E2DCA47C"/>
    <w:lvl w:ilvl="0" w:tplc="3E56F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4F0CCD"/>
    <w:multiLevelType w:val="hybridMultilevel"/>
    <w:tmpl w:val="8886035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15DD7239"/>
    <w:multiLevelType w:val="multilevel"/>
    <w:tmpl w:val="C82E288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645139B"/>
    <w:multiLevelType w:val="hybridMultilevel"/>
    <w:tmpl w:val="CFA6C548"/>
    <w:lvl w:ilvl="0" w:tplc="8228A60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18A77F55"/>
    <w:multiLevelType w:val="multilevel"/>
    <w:tmpl w:val="63FC47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E526CB5"/>
    <w:multiLevelType w:val="hybridMultilevel"/>
    <w:tmpl w:val="5E60F46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21102BA2"/>
    <w:multiLevelType w:val="hybridMultilevel"/>
    <w:tmpl w:val="3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E6322"/>
    <w:multiLevelType w:val="hybridMultilevel"/>
    <w:tmpl w:val="9D2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B7712"/>
    <w:multiLevelType w:val="hybridMultilevel"/>
    <w:tmpl w:val="6F30060E"/>
    <w:lvl w:ilvl="0" w:tplc="B77A61A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5207E"/>
    <w:multiLevelType w:val="multilevel"/>
    <w:tmpl w:val="925C6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9">
    <w:nsid w:val="2D821525"/>
    <w:multiLevelType w:val="hybridMultilevel"/>
    <w:tmpl w:val="B64CF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71A85"/>
    <w:multiLevelType w:val="hybridMultilevel"/>
    <w:tmpl w:val="298C5730"/>
    <w:lvl w:ilvl="0" w:tplc="B0C02D46">
      <w:start w:val="1"/>
      <w:numFmt w:val="decimal"/>
      <w:lvlText w:val="%1)"/>
      <w:lvlJc w:val="left"/>
      <w:pPr>
        <w:ind w:left="333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9" w:hanging="360"/>
      </w:pPr>
    </w:lvl>
    <w:lvl w:ilvl="2" w:tplc="0419001B" w:tentative="1">
      <w:start w:val="1"/>
      <w:numFmt w:val="lowerRoman"/>
      <w:lvlText w:val="%3."/>
      <w:lvlJc w:val="right"/>
      <w:pPr>
        <w:ind w:left="4149" w:hanging="180"/>
      </w:pPr>
    </w:lvl>
    <w:lvl w:ilvl="3" w:tplc="0419000F" w:tentative="1">
      <w:start w:val="1"/>
      <w:numFmt w:val="decimal"/>
      <w:lvlText w:val="%4."/>
      <w:lvlJc w:val="left"/>
      <w:pPr>
        <w:ind w:left="4869" w:hanging="360"/>
      </w:pPr>
    </w:lvl>
    <w:lvl w:ilvl="4" w:tplc="04190019" w:tentative="1">
      <w:start w:val="1"/>
      <w:numFmt w:val="lowerLetter"/>
      <w:lvlText w:val="%5."/>
      <w:lvlJc w:val="left"/>
      <w:pPr>
        <w:ind w:left="5589" w:hanging="360"/>
      </w:pPr>
    </w:lvl>
    <w:lvl w:ilvl="5" w:tplc="0419001B" w:tentative="1">
      <w:start w:val="1"/>
      <w:numFmt w:val="lowerRoman"/>
      <w:lvlText w:val="%6."/>
      <w:lvlJc w:val="right"/>
      <w:pPr>
        <w:ind w:left="6309" w:hanging="180"/>
      </w:pPr>
    </w:lvl>
    <w:lvl w:ilvl="6" w:tplc="0419000F" w:tentative="1">
      <w:start w:val="1"/>
      <w:numFmt w:val="decimal"/>
      <w:lvlText w:val="%7."/>
      <w:lvlJc w:val="left"/>
      <w:pPr>
        <w:ind w:left="7029" w:hanging="360"/>
      </w:pPr>
    </w:lvl>
    <w:lvl w:ilvl="7" w:tplc="04190019" w:tentative="1">
      <w:start w:val="1"/>
      <w:numFmt w:val="lowerLetter"/>
      <w:lvlText w:val="%8."/>
      <w:lvlJc w:val="left"/>
      <w:pPr>
        <w:ind w:left="7749" w:hanging="360"/>
      </w:pPr>
    </w:lvl>
    <w:lvl w:ilvl="8" w:tplc="0419001B" w:tentative="1">
      <w:start w:val="1"/>
      <w:numFmt w:val="lowerRoman"/>
      <w:lvlText w:val="%9."/>
      <w:lvlJc w:val="right"/>
      <w:pPr>
        <w:ind w:left="8469" w:hanging="180"/>
      </w:pPr>
    </w:lvl>
  </w:abstractNum>
  <w:abstractNum w:abstractNumId="21">
    <w:nsid w:val="3C08376A"/>
    <w:multiLevelType w:val="multilevel"/>
    <w:tmpl w:val="5DB8F6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3C5669F3"/>
    <w:multiLevelType w:val="hybridMultilevel"/>
    <w:tmpl w:val="951A7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CC1888"/>
    <w:multiLevelType w:val="hybridMultilevel"/>
    <w:tmpl w:val="C1345C90"/>
    <w:lvl w:ilvl="0" w:tplc="C7E42C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80661"/>
    <w:multiLevelType w:val="hybridMultilevel"/>
    <w:tmpl w:val="C82E2886"/>
    <w:lvl w:ilvl="0" w:tplc="E8E2A2B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6">
    <w:nsid w:val="45FE612F"/>
    <w:multiLevelType w:val="hybridMultilevel"/>
    <w:tmpl w:val="8342E086"/>
    <w:lvl w:ilvl="0" w:tplc="25AEC6C8">
      <w:start w:val="1"/>
      <w:numFmt w:val="decimal"/>
      <w:lvlText w:val="%1.8"/>
      <w:lvlJc w:val="left"/>
      <w:pPr>
        <w:ind w:left="20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27">
    <w:nsid w:val="46223C90"/>
    <w:multiLevelType w:val="hybridMultilevel"/>
    <w:tmpl w:val="677EAE36"/>
    <w:lvl w:ilvl="0" w:tplc="909412CC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AB00C15"/>
    <w:multiLevelType w:val="multilevel"/>
    <w:tmpl w:val="7FB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986F4B"/>
    <w:multiLevelType w:val="hybridMultilevel"/>
    <w:tmpl w:val="A8183B68"/>
    <w:lvl w:ilvl="0" w:tplc="E8B87180">
      <w:start w:val="1"/>
      <w:numFmt w:val="bullet"/>
      <w:lvlText w:val="-"/>
      <w:lvlJc w:val="left"/>
      <w:pPr>
        <w:ind w:left="1200" w:hanging="360"/>
      </w:pPr>
      <w:rPr>
        <w:rFonts w:ascii="Arial" w:hAnsi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173E5"/>
    <w:multiLevelType w:val="hybridMultilevel"/>
    <w:tmpl w:val="E12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A36F7"/>
    <w:multiLevelType w:val="hybridMultilevel"/>
    <w:tmpl w:val="AC8C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620C5"/>
    <w:multiLevelType w:val="hybridMultilevel"/>
    <w:tmpl w:val="BC140588"/>
    <w:lvl w:ilvl="0" w:tplc="7E841A6A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7604F47"/>
    <w:multiLevelType w:val="hybridMultilevel"/>
    <w:tmpl w:val="5B8C6000"/>
    <w:lvl w:ilvl="0" w:tplc="5A248B4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12141"/>
    <w:multiLevelType w:val="multilevel"/>
    <w:tmpl w:val="D1C2B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D7808EC"/>
    <w:multiLevelType w:val="multilevel"/>
    <w:tmpl w:val="A4BAF8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none"/>
      <w:lvlText w:val="3.4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E4128E6"/>
    <w:multiLevelType w:val="hybridMultilevel"/>
    <w:tmpl w:val="5B2C2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2442DF"/>
    <w:multiLevelType w:val="hybridMultilevel"/>
    <w:tmpl w:val="771874E0"/>
    <w:lvl w:ilvl="0" w:tplc="5A248B4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A0B94"/>
    <w:multiLevelType w:val="multilevel"/>
    <w:tmpl w:val="D6BEE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6A3B184D"/>
    <w:multiLevelType w:val="multilevel"/>
    <w:tmpl w:val="39027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E32803"/>
    <w:multiLevelType w:val="hybridMultilevel"/>
    <w:tmpl w:val="69C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77417"/>
    <w:multiLevelType w:val="multilevel"/>
    <w:tmpl w:val="14901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2">
    <w:nsid w:val="76C40A27"/>
    <w:multiLevelType w:val="hybridMultilevel"/>
    <w:tmpl w:val="B51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DE519B"/>
    <w:multiLevelType w:val="hybridMultilevel"/>
    <w:tmpl w:val="6546A924"/>
    <w:lvl w:ilvl="0" w:tplc="B8DC7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61B42"/>
    <w:multiLevelType w:val="hybridMultilevel"/>
    <w:tmpl w:val="EA66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44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6"/>
  </w:num>
  <w:num w:numId="6">
    <w:abstractNumId w:val="28"/>
  </w:num>
  <w:num w:numId="7">
    <w:abstractNumId w:val="22"/>
  </w:num>
  <w:num w:numId="8">
    <w:abstractNumId w:val="14"/>
  </w:num>
  <w:num w:numId="9">
    <w:abstractNumId w:val="25"/>
  </w:num>
  <w:num w:numId="10">
    <w:abstractNumId w:val="12"/>
  </w:num>
  <w:num w:numId="11">
    <w:abstractNumId w:val="27"/>
  </w:num>
  <w:num w:numId="12">
    <w:abstractNumId w:val="32"/>
  </w:num>
  <w:num w:numId="13">
    <w:abstractNumId w:val="21"/>
  </w:num>
  <w:num w:numId="14">
    <w:abstractNumId w:val="0"/>
  </w:num>
  <w:num w:numId="15">
    <w:abstractNumId w:val="16"/>
  </w:num>
  <w:num w:numId="16">
    <w:abstractNumId w:val="6"/>
  </w:num>
  <w:num w:numId="17">
    <w:abstractNumId w:val="8"/>
  </w:num>
  <w:num w:numId="18">
    <w:abstractNumId w:val="18"/>
  </w:num>
  <w:num w:numId="19">
    <w:abstractNumId w:val="20"/>
  </w:num>
  <w:num w:numId="20">
    <w:abstractNumId w:val="34"/>
  </w:num>
  <w:num w:numId="21">
    <w:abstractNumId w:val="7"/>
  </w:num>
  <w:num w:numId="22">
    <w:abstractNumId w:val="39"/>
  </w:num>
  <w:num w:numId="23">
    <w:abstractNumId w:val="24"/>
  </w:num>
  <w:num w:numId="24">
    <w:abstractNumId w:val="11"/>
  </w:num>
  <w:num w:numId="25">
    <w:abstractNumId w:val="19"/>
  </w:num>
  <w:num w:numId="26">
    <w:abstractNumId w:val="31"/>
  </w:num>
  <w:num w:numId="27">
    <w:abstractNumId w:val="43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0"/>
  </w:num>
  <w:num w:numId="3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5"/>
  </w:num>
  <w:num w:numId="35">
    <w:abstractNumId w:val="9"/>
  </w:num>
  <w:num w:numId="36">
    <w:abstractNumId w:val="1"/>
  </w:num>
  <w:num w:numId="37">
    <w:abstractNumId w:val="2"/>
  </w:num>
  <w:num w:numId="38">
    <w:abstractNumId w:val="3"/>
  </w:num>
  <w:num w:numId="39">
    <w:abstractNumId w:val="17"/>
  </w:num>
  <w:num w:numId="40">
    <w:abstractNumId w:val="15"/>
  </w:num>
  <w:num w:numId="41">
    <w:abstractNumId w:val="40"/>
  </w:num>
  <w:num w:numId="42">
    <w:abstractNumId w:val="37"/>
  </w:num>
  <w:num w:numId="43">
    <w:abstractNumId w:val="33"/>
  </w:num>
  <w:num w:numId="44">
    <w:abstractNumId w:val="2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4A66"/>
    <w:rsid w:val="000B03EB"/>
    <w:rsid w:val="000B1A45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6FEA"/>
    <w:rsid w:val="001A642F"/>
    <w:rsid w:val="001A77B9"/>
    <w:rsid w:val="001A7B55"/>
    <w:rsid w:val="001C722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7516"/>
    <w:rsid w:val="002D30F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B0463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70587"/>
    <w:rsid w:val="00470D91"/>
    <w:rsid w:val="00471481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C7183"/>
    <w:rsid w:val="004D07BF"/>
    <w:rsid w:val="004D2E57"/>
    <w:rsid w:val="004E7DC8"/>
    <w:rsid w:val="004F22DF"/>
    <w:rsid w:val="004F3763"/>
    <w:rsid w:val="004F3991"/>
    <w:rsid w:val="0050205C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42B60"/>
    <w:rsid w:val="00542BB9"/>
    <w:rsid w:val="00543479"/>
    <w:rsid w:val="005446AF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29DB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3809"/>
    <w:rsid w:val="007860B8"/>
    <w:rsid w:val="0078638B"/>
    <w:rsid w:val="00787651"/>
    <w:rsid w:val="00792DF7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D7663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20490"/>
    <w:rsid w:val="00822B18"/>
    <w:rsid w:val="00825AF4"/>
    <w:rsid w:val="008323D1"/>
    <w:rsid w:val="00834766"/>
    <w:rsid w:val="00837760"/>
    <w:rsid w:val="0084052A"/>
    <w:rsid w:val="00853312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C38E5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6CDD"/>
    <w:rsid w:val="00A243D0"/>
    <w:rsid w:val="00A24851"/>
    <w:rsid w:val="00A33D92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6400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4738B"/>
    <w:rsid w:val="00B51113"/>
    <w:rsid w:val="00B5588D"/>
    <w:rsid w:val="00B57DA0"/>
    <w:rsid w:val="00B61E9C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5C10"/>
    <w:rsid w:val="00C27566"/>
    <w:rsid w:val="00C3404D"/>
    <w:rsid w:val="00C34750"/>
    <w:rsid w:val="00C34D5D"/>
    <w:rsid w:val="00C40038"/>
    <w:rsid w:val="00C42122"/>
    <w:rsid w:val="00C508E9"/>
    <w:rsid w:val="00C5235E"/>
    <w:rsid w:val="00C62700"/>
    <w:rsid w:val="00C63A6A"/>
    <w:rsid w:val="00C64813"/>
    <w:rsid w:val="00C65562"/>
    <w:rsid w:val="00C70CCA"/>
    <w:rsid w:val="00C722D8"/>
    <w:rsid w:val="00C72721"/>
    <w:rsid w:val="00C77503"/>
    <w:rsid w:val="00C779CF"/>
    <w:rsid w:val="00C8559D"/>
    <w:rsid w:val="00C97FF8"/>
    <w:rsid w:val="00CA3EC5"/>
    <w:rsid w:val="00CB0609"/>
    <w:rsid w:val="00CB2E7C"/>
    <w:rsid w:val="00CB5554"/>
    <w:rsid w:val="00CC14D3"/>
    <w:rsid w:val="00CC1B06"/>
    <w:rsid w:val="00CC300A"/>
    <w:rsid w:val="00CC5C9E"/>
    <w:rsid w:val="00CD23C6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5AA9"/>
    <w:rsid w:val="00D364B1"/>
    <w:rsid w:val="00D50480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64C1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781B"/>
    <w:rsid w:val="00F72639"/>
    <w:rsid w:val="00F72EBB"/>
    <w:rsid w:val="00F743C3"/>
    <w:rsid w:val="00F762F9"/>
    <w:rsid w:val="00F84871"/>
    <w:rsid w:val="00F90F81"/>
    <w:rsid w:val="00F92AA0"/>
    <w:rsid w:val="00F9465B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9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9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4D5E-32F3-4FF4-B5D0-7BD58A66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13</cp:revision>
  <cp:lastPrinted>2013-09-02T05:28:00Z</cp:lastPrinted>
  <dcterms:created xsi:type="dcterms:W3CDTF">2015-06-01T08:40:00Z</dcterms:created>
  <dcterms:modified xsi:type="dcterms:W3CDTF">2015-06-03T03:40:00Z</dcterms:modified>
</cp:coreProperties>
</file>