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255CA" w14:textId="4B430E2B" w:rsidR="0005489F" w:rsidRPr="0005489F" w:rsidRDefault="00801047" w:rsidP="008F2C1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 w:rsidRPr="00801047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Windows Remote Desktop Server User CAL A Each Commercial Non-Specific </w:t>
      </w:r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сатып алу бойынша тендер өткізу туралы хабарландыру және жазылу</w:t>
      </w:r>
    </w:p>
    <w:p w14:paraId="1F021F05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2F6CC761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7B298F6E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657FD15E" w14:textId="352ACE99" w:rsidR="0005489F" w:rsidRPr="008F2C1C" w:rsidRDefault="0005489F" w:rsidP="00D930DE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Сатып алуды ұйымдастырушы "Қазақстан қор биржасы" АҚ, 050040, Алматы қ., Байзақов к-сі, 280, "Almaty Towers" ХҚК Солтүстік мұнарасы, 8-қабат, info@kase.kz, </w:t>
      </w:r>
      <w:r w:rsidR="00FE0C25" w:rsidRPr="00FE0C25">
        <w:rPr>
          <w:rFonts w:eastAsia="Times New Roman"/>
          <w:color w:val="000000"/>
          <w:spacing w:val="2"/>
          <w:sz w:val="20"/>
          <w:szCs w:val="20"/>
        </w:rPr>
        <w:t>ASTS+ серверлеріне арналған жедел жады</w:t>
      </w:r>
      <w:r w:rsidR="00FE0C25"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Pr="00D930DE">
        <w:rPr>
          <w:rFonts w:eastAsia="Times New Roman"/>
          <w:color w:val="000000"/>
          <w:spacing w:val="2"/>
          <w:sz w:val="20"/>
          <w:szCs w:val="20"/>
        </w:rPr>
        <w:t>сатып алу бойынша тендер өткізу</w:t>
      </w:r>
      <w:r w:rsidR="00FE0C25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FE0C25" w:rsidRPr="00D930DE">
        <w:rPr>
          <w:rFonts w:eastAsia="Times New Roman"/>
          <w:color w:val="000000"/>
          <w:spacing w:val="2"/>
          <w:sz w:val="20"/>
          <w:szCs w:val="20"/>
        </w:rPr>
        <w:t>туралы хабарлайды</w:t>
      </w:r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</w:p>
    <w:p w14:paraId="738FFEED" w14:textId="77777777" w:rsidR="0005489F" w:rsidRPr="00D930DE" w:rsidRDefault="0005489F" w:rsidP="00D930DE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7633CCFF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Тендер шарттары:</w:t>
      </w:r>
    </w:p>
    <w:p w14:paraId="3C4C3910" w14:textId="7EDAD780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Тауардың саны, Орындалатын жұмыстардың, көрсетілетін қызметтердің көлемі-</w:t>
      </w:r>
      <w:r w:rsidR="005718A7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801047">
        <w:rPr>
          <w:rFonts w:eastAsia="Times New Roman"/>
          <w:color w:val="000000"/>
          <w:spacing w:val="2"/>
          <w:sz w:val="20"/>
          <w:szCs w:val="20"/>
          <w:lang w:val="kk-KZ"/>
        </w:rPr>
        <w:t>250</w:t>
      </w:r>
      <w:r w:rsidR="008F2C1C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>дана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3360057" w14:textId="5420FF2F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Сатып алынатын тауарлардың, жұмыстардың, көрсетілетін қызметтердің техникалық ерекшелігі - қоса беріледі (</w:t>
      </w:r>
      <w:r w:rsidR="00801047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парақта).</w:t>
      </w:r>
    </w:p>
    <w:p w14:paraId="59B7E82A" w14:textId="15E0E0E0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Маңызды талаптар көрсетілген сатып алу туралы шарттың жобасы қоса беріледі (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23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парақта).</w:t>
      </w:r>
    </w:p>
    <w:p w14:paraId="7F5275EF" w14:textId="613C9596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Тауарлар жеткізіледі (жұмыстар орындалады, қызметтер көрсетіледі): Алматы қ., Байзақов к-сі, 280, "Almaty Towers"ХҚК Солтүстік мұнарасы.</w:t>
      </w:r>
    </w:p>
    <w:p w14:paraId="19835A7F" w14:textId="71355A17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Тауарларды жеткізудің (жұмыстарды орындаудың, қызметтерді көрсетудің) талап етілетін мерзімі </w:t>
      </w:r>
      <w:r w:rsidR="00FC2EA2">
        <w:rPr>
          <w:rFonts w:eastAsia="Times New Roman"/>
          <w:color w:val="000000"/>
          <w:spacing w:val="2"/>
          <w:sz w:val="20"/>
          <w:szCs w:val="20"/>
        </w:rPr>
        <w:t>–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11670">
        <w:rPr>
          <w:rFonts w:eastAsia="Times New Roman"/>
          <w:color w:val="000000"/>
          <w:spacing w:val="2"/>
          <w:sz w:val="20"/>
          <w:szCs w:val="20"/>
          <w:lang w:val="kk-KZ"/>
        </w:rPr>
        <w:t>30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күн.</w:t>
      </w:r>
    </w:p>
    <w:p w14:paraId="54CCDD04" w14:textId="4A4E67A3" w:rsidR="0005489F" w:rsidRPr="0005489F" w:rsidRDefault="0005489F" w:rsidP="004942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Тендерлік өтінімдерді әлеуетті өнім берушілер ұсынады (жібереді)</w:t>
      </w:r>
      <w:r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05489F">
        <w:rPr>
          <w:rFonts w:eastAsia="Times New Roman"/>
          <w:color w:val="000000"/>
          <w:spacing w:val="2"/>
          <w:sz w:val="20"/>
          <w:szCs w:val="20"/>
        </w:rPr>
        <w:t>немесе олардың уәкілетті өкілдері сатып алуды ұйымдастырушыға қолма-қол немесе Алматы қаласы, Байзақов көшесі, 280, "Almaty Towers"ХҚК Солтүстік мұнарасы мекенжайы бойынша тапсырысты пошта байланысын пайдалана отырып ұсынады.</w:t>
      </w:r>
    </w:p>
    <w:p w14:paraId="5247B4A6" w14:textId="6FC55BA3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Тендерлік өтінімдерді ұсынудың соңғы мерзімі 2022 жылғы </w:t>
      </w:r>
      <w:r w:rsidR="00AA3991">
        <w:rPr>
          <w:rFonts w:eastAsia="Times New Roman"/>
          <w:color w:val="000000"/>
          <w:spacing w:val="2"/>
          <w:sz w:val="20"/>
          <w:szCs w:val="20"/>
          <w:lang w:val="kk-KZ"/>
        </w:rPr>
        <w:t>01 желтоқсанға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дейін 18 сағат 00 минутқа дейін.</w:t>
      </w:r>
    </w:p>
    <w:p w14:paraId="23EA281C" w14:textId="2EB5CCE5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Тендерлік өтінімдер 2022 жылғы </w:t>
      </w:r>
      <w:r w:rsidR="00AA3991">
        <w:rPr>
          <w:rFonts w:eastAsia="Times New Roman"/>
          <w:color w:val="000000"/>
          <w:spacing w:val="2"/>
          <w:sz w:val="20"/>
          <w:szCs w:val="20"/>
          <w:lang w:val="kk-KZ"/>
        </w:rPr>
        <w:t>02 желтоқсанда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801047">
        <w:rPr>
          <w:rFonts w:eastAsia="Times New Roman"/>
          <w:color w:val="000000"/>
          <w:spacing w:val="2"/>
          <w:sz w:val="20"/>
          <w:szCs w:val="20"/>
          <w:lang w:val="kk-KZ"/>
        </w:rPr>
        <w:t>15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сағат </w:t>
      </w:r>
      <w:r w:rsidR="00801047">
        <w:rPr>
          <w:rFonts w:eastAsia="Times New Roman"/>
          <w:color w:val="000000"/>
          <w:spacing w:val="2"/>
          <w:sz w:val="20"/>
          <w:szCs w:val="20"/>
          <w:lang w:val="kk-KZ"/>
        </w:rPr>
        <w:t>00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минутта ашылады.Алматы қ., Байзақов к-сі, 280, "Almaty Towers"ХҚК Солтүстік мұнарасы.</w:t>
      </w:r>
    </w:p>
    <w:p w14:paraId="62178C62" w14:textId="6E4C50AA" w:rsidR="0005489F" w:rsidRPr="0005489F" w:rsidRDefault="0005489F" w:rsidP="001C218A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Тендердің шарттарын түсіндіру қажет болған жағдайда әлеуетті өнім берушілер</w:t>
      </w:r>
      <w:r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сатып алуды ұйымдастырушыға жазбаша сұрау салумен, бірақ 2022 жылғы </w:t>
      </w:r>
      <w:r w:rsidR="00F33517">
        <w:rPr>
          <w:rFonts w:eastAsia="Times New Roman"/>
          <w:color w:val="000000"/>
          <w:spacing w:val="2"/>
          <w:sz w:val="20"/>
          <w:szCs w:val="20"/>
          <w:lang w:val="kk-KZ"/>
        </w:rPr>
        <w:t>2</w:t>
      </w:r>
      <w:r w:rsidR="00AA3991">
        <w:rPr>
          <w:rFonts w:eastAsia="Times New Roman"/>
          <w:color w:val="000000"/>
          <w:spacing w:val="2"/>
          <w:sz w:val="20"/>
          <w:szCs w:val="20"/>
          <w:lang w:val="kk-KZ"/>
        </w:rPr>
        <w:t>6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қараша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18 сағат 00 минуттан кешіктірмей жүгінеді.</w:t>
      </w:r>
    </w:p>
    <w:p w14:paraId="3C71654B" w14:textId="176009C4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Әлеуетті өнім берушілердің сұраныстарын сатып алуды ұйымдастырушының келесі деректемелері бойынша жіберу қажет: Алматы қ., Байзақов к-сі, 280, "Almaty Towers" ХҚК Солтүстік мұнарасы, Zhazira.Zhakypova@kase.kz.</w:t>
      </w:r>
    </w:p>
    <w:p w14:paraId="6547B1FB" w14:textId="5B193572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Сатып алуды ұйымдастырушы сұрау салуды алған күннен бастап 2 (екі) жұмыс күні ішінде:</w:t>
      </w:r>
    </w:p>
    <w:p w14:paraId="7D2EDE66" w14:textId="6A461D80" w:rsidR="0005489F" w:rsidRPr="0005489F" w:rsidRDefault="0005489F" w:rsidP="00416A76">
      <w:pPr>
        <w:pStyle w:val="a5"/>
        <w:numPr>
          <w:ilvl w:val="0"/>
          <w:numId w:val="3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Тапсырыс берушінің</w:t>
      </w:r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(сатып алуды ұйымдастырушының)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интернет-ресурсында тендер шарттары түсіндірмесінің мәтінін жариялайды;</w:t>
      </w:r>
    </w:p>
    <w:p w14:paraId="2BD754E2" w14:textId="2D84B048" w:rsidR="0005489F" w:rsidRPr="00416A76" w:rsidRDefault="0005489F" w:rsidP="001D78D6">
      <w:pPr>
        <w:pStyle w:val="a5"/>
        <w:numPr>
          <w:ilvl w:val="0"/>
          <w:numId w:val="3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>тендер шарттарын түсіндірудің мәтінін әлеуетті өнім берушілерге жібереді</w:t>
      </w:r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>электрондық пошта арқылы тендер шарттарына қол жеткізді.</w:t>
      </w:r>
    </w:p>
    <w:p w14:paraId="7EE01FD7" w14:textId="4A42ABFC" w:rsidR="0005489F" w:rsidRPr="0005489F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Сатып алуды ұйымдастырушы 2022 жылғы </w:t>
      </w:r>
      <w:r w:rsidR="00F33517">
        <w:rPr>
          <w:rFonts w:eastAsia="Times New Roman"/>
          <w:color w:val="000000"/>
          <w:spacing w:val="2"/>
          <w:sz w:val="20"/>
          <w:szCs w:val="20"/>
          <w:lang w:val="kk-KZ"/>
        </w:rPr>
        <w:t>2</w:t>
      </w:r>
      <w:r w:rsidR="00AA3991">
        <w:rPr>
          <w:rFonts w:eastAsia="Times New Roman"/>
          <w:color w:val="000000"/>
          <w:spacing w:val="2"/>
          <w:sz w:val="20"/>
          <w:szCs w:val="20"/>
          <w:lang w:val="kk-KZ"/>
        </w:rPr>
        <w:t>8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қараша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18 сағат 00 минуттан кешіктірілмейтін мерзімде өз бастамасы бойынша немесе әлеуетті өнім берушінің сұрау салуына жауап ретінде тендер шарттарына өзгерістер және (немесе) толықтырулар енгізеді.</w:t>
      </w:r>
    </w:p>
    <w:p w14:paraId="64CE6D2C" w14:textId="127FF274" w:rsidR="0005489F" w:rsidRPr="00416A76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>Енгізу туралы шешім қабылданған күннен бастап 2 (екі) жұмыс күнінен кешіктірілмейтін мерзімде</w:t>
      </w:r>
      <w:r w:rsidR="00416A76"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және (немесе) толықтырулардың мәтінін </w:t>
      </w:r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Тапсырыс берушінің (сатып алуды ұйымдастырушының) интернет-ресурсында </w:t>
      </w:r>
      <w:r w:rsidRPr="00416A76">
        <w:rPr>
          <w:rFonts w:eastAsia="Times New Roman"/>
          <w:color w:val="000000"/>
          <w:spacing w:val="2"/>
          <w:sz w:val="20"/>
          <w:szCs w:val="20"/>
        </w:rPr>
        <w:t>орналастырады.</w:t>
      </w:r>
    </w:p>
    <w:p w14:paraId="34D103D7" w14:textId="77777777" w:rsidR="0005489F" w:rsidRPr="0005489F" w:rsidRDefault="0005489F" w:rsidP="00416A76">
      <w:pPr>
        <w:pStyle w:val="a5"/>
        <w:ind w:left="1004"/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Тендерлік өтінімдерді ұсынудың соңғы мерзімі кемінде күнтізбелік 5 (бес) күнге ұзартылады.</w:t>
      </w:r>
    </w:p>
    <w:p w14:paraId="2F29606F" w14:textId="196FA118" w:rsidR="0005489F" w:rsidRPr="00416A76" w:rsidRDefault="0005489F" w:rsidP="00C0111E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Тендерге қатысуға ниет білдірген әлеуетті өнім беруші,хабарландыруда белгіленген, "Қазақстан қор биржасы"АҚ сатып алу Қағидаларының 48 және (немесе) 51-тармақтарында көзделген құжаттарды ұсынады.</w:t>
      </w:r>
    </w:p>
    <w:p w14:paraId="04D333DF" w14:textId="4982DE51" w:rsidR="0005489F" w:rsidRPr="00416A76" w:rsidRDefault="0005489F" w:rsidP="00BE2D11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>Әлеуетті өнім берушінің тендерлік өтінімі</w:t>
      </w:r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>"Қазақстан қор биржасы"АҚ сатып алу ережелерінде қарастырылған талаптарға сәйкес</w:t>
      </w:r>
      <w:r w:rsidR="00D930DE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рәсімделу керек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4CED51B" w14:textId="24A0B54D" w:rsidR="0005489F" w:rsidRPr="00416A76" w:rsidRDefault="0005489F" w:rsidP="00363140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>Қосымша ақпаратты телефон арқылы алуға болады:</w:t>
      </w:r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>8 (727) 237-53-17, іш. 1</w:t>
      </w:r>
      <w:r w:rsidR="00F11670">
        <w:rPr>
          <w:rFonts w:eastAsia="Times New Roman"/>
          <w:color w:val="000000"/>
          <w:spacing w:val="2"/>
          <w:sz w:val="20"/>
          <w:szCs w:val="20"/>
          <w:lang w:val="kk-KZ"/>
        </w:rPr>
        <w:t>520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12A49F0" w14:textId="03948E6C" w:rsidR="0005489F" w:rsidRPr="00416A76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Тендерлік комиссияның хатшысы </w:t>
      </w:r>
      <w:r w:rsidR="00F11670">
        <w:rPr>
          <w:rFonts w:eastAsia="Times New Roman"/>
          <w:color w:val="000000"/>
          <w:spacing w:val="2"/>
          <w:sz w:val="20"/>
          <w:szCs w:val="20"/>
        </w:rPr>
        <w:t>–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11670">
        <w:rPr>
          <w:rFonts w:eastAsia="Times New Roman"/>
          <w:color w:val="000000"/>
          <w:spacing w:val="2"/>
          <w:sz w:val="20"/>
          <w:szCs w:val="20"/>
          <w:lang w:val="kk-KZ"/>
        </w:rPr>
        <w:t>Кукшебаев Камбар Даулетханович</w:t>
      </w:r>
      <w:r w:rsidRPr="0005489F">
        <w:rPr>
          <w:rFonts w:eastAsia="Times New Roman"/>
          <w:color w:val="000000"/>
          <w:spacing w:val="2"/>
          <w:sz w:val="20"/>
          <w:szCs w:val="20"/>
        </w:rPr>
        <w:t>, сатып алу жөніндегі менеджер 8 (727) 237-53-17, іш. 1</w:t>
      </w:r>
      <w:r w:rsidR="00F11670">
        <w:rPr>
          <w:rFonts w:eastAsia="Times New Roman"/>
          <w:color w:val="000000"/>
          <w:spacing w:val="2"/>
          <w:sz w:val="20"/>
          <w:szCs w:val="20"/>
          <w:lang w:val="kk-KZ"/>
        </w:rPr>
        <w:t>520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1FF7233" w14:textId="77777777" w:rsidR="0005489F" w:rsidRDefault="0005489F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14CE132F" w14:textId="77777777" w:rsidR="00D930DE" w:rsidRDefault="00D930DE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08E54A74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6AB10A1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4C9B607D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1274E73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9326EA0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13376B7A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527CAA8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391D306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7B50CDD1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77952B99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6ED6535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45EC3321" w14:textId="11724C89" w:rsidR="00801047" w:rsidRPr="00F11670" w:rsidRDefault="0027034C" w:rsidP="00801047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/>
          <w:color w:val="000000"/>
          <w:spacing w:val="2"/>
          <w:sz w:val="20"/>
          <w:szCs w:val="20"/>
          <w:lang w:val="en-US"/>
        </w:rPr>
      </w:pPr>
      <w:r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Объявление</w:t>
      </w:r>
      <w:r w:rsidRPr="00F11670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en-US" w:eastAsia="ru-RU"/>
        </w:rPr>
        <w:t xml:space="preserve"> </w:t>
      </w:r>
      <w:r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о</w:t>
      </w:r>
      <w:r w:rsidRPr="00F11670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en-US" w:eastAsia="ru-RU"/>
        </w:rPr>
        <w:t xml:space="preserve"> </w:t>
      </w:r>
      <w:r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проведении</w:t>
      </w:r>
      <w:r w:rsidRPr="00F11670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en-US" w:eastAsia="ru-RU"/>
        </w:rPr>
        <w:t xml:space="preserve"> </w:t>
      </w:r>
      <w:r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тендера</w:t>
      </w:r>
      <w:r w:rsidR="006A53E9" w:rsidRPr="00F11670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en-US" w:eastAsia="ru-RU"/>
        </w:rPr>
        <w:t xml:space="preserve"> </w:t>
      </w:r>
      <w:r w:rsidR="006A53E9"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по</w:t>
      </w:r>
      <w:r w:rsidR="006A53E9" w:rsidRPr="00F11670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en-US" w:eastAsia="ru-RU"/>
        </w:rPr>
        <w:t xml:space="preserve"> </w:t>
      </w:r>
      <w:r w:rsidR="006A53E9"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закупк</w:t>
      </w:r>
      <w:r w:rsidR="00FC2EA2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е</w:t>
      </w:r>
      <w:r w:rsidR="006A53E9" w:rsidRPr="00F11670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en-US" w:eastAsia="ru-RU"/>
        </w:rPr>
        <w:t xml:space="preserve"> </w:t>
      </w:r>
      <w:r w:rsidR="00801047" w:rsidRPr="00801047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Windows Remote Desktop Server User CAL A Each Commercial Non-Specific</w:t>
      </w:r>
    </w:p>
    <w:p w14:paraId="63501993" w14:textId="78A3FB4A" w:rsidR="009A05D8" w:rsidRPr="00801047" w:rsidRDefault="0027034C" w:rsidP="00801047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  <w:r w:rsidRPr="00AA3991">
        <w:rPr>
          <w:rFonts w:eastAsia="Times New Roman"/>
          <w:color w:val="000000"/>
          <w:spacing w:val="2"/>
          <w:sz w:val="20"/>
          <w:szCs w:val="20"/>
        </w:rPr>
        <w:br/>
      </w:r>
      <w:r w:rsidRPr="00F11670">
        <w:rPr>
          <w:rFonts w:eastAsia="Times New Roman"/>
          <w:color w:val="000000"/>
          <w:spacing w:val="2"/>
          <w:sz w:val="20"/>
          <w:szCs w:val="20"/>
          <w:lang w:val="en-US"/>
        </w:rPr>
        <w:t>     </w:t>
      </w:r>
      <w:r w:rsidRPr="00AA3991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Pr="00801047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Организатор закупок </w:t>
      </w:r>
      <w:r w:rsidR="006A53E9" w:rsidRPr="00801047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АО «Казахстанская фондовая биржа», 050040, г. Алматы, ул. Байзакова, 280, Северная башня МФК "Almaty Towers", 8-й этаж, info@kase.kz,</w:t>
      </w:r>
      <w:r w:rsidRPr="00801047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объявляет о</w:t>
      </w:r>
      <w:r w:rsidRPr="00801047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br/>
        <w:t xml:space="preserve">проведении тендера по закупкам </w:t>
      </w:r>
      <w:r w:rsidR="009A05D8" w:rsidRPr="00801047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оперативной памяти для серверов ASTS+</w:t>
      </w:r>
    </w:p>
    <w:p w14:paraId="48D8A124" w14:textId="77777777" w:rsidR="00B34393" w:rsidRDefault="0027034C" w:rsidP="00B34393">
      <w:pPr>
        <w:pStyle w:val="a5"/>
        <w:ind w:left="1004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Условия тендера:</w:t>
      </w:r>
    </w:p>
    <w:p w14:paraId="6ED1EA90" w14:textId="55B68EC8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Количество товара, объемы выполняемых работ, оказываемых услуг 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– </w:t>
      </w:r>
      <w:r w:rsidR="00801047">
        <w:rPr>
          <w:rFonts w:eastAsia="Times New Roman"/>
          <w:color w:val="000000"/>
          <w:spacing w:val="2"/>
          <w:sz w:val="20"/>
          <w:szCs w:val="20"/>
          <w:lang w:val="kk-KZ"/>
        </w:rPr>
        <w:t>250</w:t>
      </w:r>
      <w:r w:rsidR="009A05D8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>штука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52C27A7" w14:textId="321B8E42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Техническая спецификация на закупаемые товары, работы, услуги </w:t>
      </w:r>
      <w:r w:rsidR="006A53E9">
        <w:rPr>
          <w:rFonts w:eastAsia="Times New Roman"/>
          <w:color w:val="000000"/>
          <w:spacing w:val="2"/>
          <w:sz w:val="20"/>
          <w:szCs w:val="20"/>
        </w:rPr>
        <w:t>- прилагается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(на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801047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лист</w:t>
      </w:r>
      <w:r w:rsidR="00801047">
        <w:rPr>
          <w:rFonts w:eastAsia="Times New Roman"/>
          <w:color w:val="000000"/>
          <w:spacing w:val="2"/>
          <w:sz w:val="20"/>
          <w:szCs w:val="20"/>
          <w:lang w:val="kk-KZ"/>
        </w:rPr>
        <w:t>е</w:t>
      </w:r>
      <w:r w:rsidRPr="0027034C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1B695049" w14:textId="2AE2EAB5" w:rsidR="006A53E9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Проект договора о закупках с указанием существенных условий</w:t>
      </w:r>
      <w:r w:rsidR="00B34393">
        <w:rPr>
          <w:rFonts w:eastAsia="Times New Roman"/>
          <w:color w:val="000000"/>
          <w:spacing w:val="2"/>
          <w:sz w:val="20"/>
          <w:szCs w:val="20"/>
        </w:rPr>
        <w:t>-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53E9">
        <w:rPr>
          <w:rFonts w:eastAsia="Times New Roman"/>
          <w:color w:val="000000"/>
          <w:spacing w:val="2"/>
          <w:sz w:val="20"/>
          <w:szCs w:val="20"/>
        </w:rPr>
        <w:t>прилагается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 xml:space="preserve"> (на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 2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 xml:space="preserve"> лист</w:t>
      </w:r>
      <w:r w:rsidR="006A53E9">
        <w:rPr>
          <w:rFonts w:eastAsia="Times New Roman"/>
          <w:color w:val="000000"/>
          <w:spacing w:val="2"/>
          <w:sz w:val="20"/>
          <w:szCs w:val="20"/>
        </w:rPr>
        <w:t>ах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>).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51DF7249" w14:textId="0269749D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Товар поставляется (работы выполняются, услуги оказываются):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г. Алматы, ул. Байзакова, 280, Северная башня МФК "Almaty Towers"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00490AD9" w14:textId="024A02F1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Требуемый срок поставки товаров (выполнения работ, оказания услуг)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- </w:t>
      </w:r>
      <w:r w:rsidR="00F11670">
        <w:rPr>
          <w:rFonts w:eastAsia="Times New Roman"/>
          <w:color w:val="000000"/>
          <w:spacing w:val="2"/>
          <w:sz w:val="20"/>
          <w:szCs w:val="20"/>
          <w:lang w:val="kk-KZ"/>
        </w:rPr>
        <w:t>30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B34393">
        <w:rPr>
          <w:rFonts w:eastAsia="Times New Roman"/>
          <w:color w:val="000000"/>
          <w:spacing w:val="2"/>
          <w:sz w:val="20"/>
          <w:szCs w:val="20"/>
        </w:rPr>
        <w:t>дней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817ECAD" w14:textId="77777777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Тендерные заявки представляются (направляются) потенциальными поставщиками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либо их уполномоченными представителями организатору закупок нарочным либо с использованием заказной почтовой связи по адресу:</w:t>
      </w:r>
      <w:r w:rsidR="00B34393" w:rsidRP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г. Алматы, ул. Байзакова, 280, Северная башня МФК "Almaty Towers"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66F4BBF" w14:textId="754A9C43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Окончательный срок представления тендерных заявок до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AA3991">
        <w:rPr>
          <w:rFonts w:eastAsia="Times New Roman"/>
          <w:color w:val="000000"/>
          <w:spacing w:val="2"/>
          <w:sz w:val="20"/>
          <w:szCs w:val="20"/>
          <w:lang w:val="kk-KZ"/>
        </w:rPr>
        <w:t>01 декабря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2022 года до 18 часов 00 минут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36437FA" w14:textId="60A33982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Тендерные заявки будут вскрываться </w:t>
      </w:r>
      <w:r w:rsidR="00AA3991">
        <w:rPr>
          <w:rFonts w:eastAsia="Times New Roman"/>
          <w:color w:val="000000"/>
          <w:spacing w:val="2"/>
          <w:sz w:val="20"/>
          <w:szCs w:val="20"/>
          <w:lang w:val="kk-KZ"/>
        </w:rPr>
        <w:t>02 декабря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2022 года в </w:t>
      </w:r>
      <w:r w:rsidR="00801047">
        <w:rPr>
          <w:rFonts w:eastAsia="Times New Roman"/>
          <w:color w:val="000000"/>
          <w:spacing w:val="2"/>
          <w:sz w:val="20"/>
          <w:szCs w:val="20"/>
          <w:lang w:val="kk-KZ"/>
        </w:rPr>
        <w:t>15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часов </w:t>
      </w:r>
      <w:r w:rsidR="00801047">
        <w:rPr>
          <w:rFonts w:eastAsia="Times New Roman"/>
          <w:color w:val="000000"/>
          <w:spacing w:val="2"/>
          <w:sz w:val="20"/>
          <w:szCs w:val="20"/>
          <w:lang w:val="kk-KZ"/>
        </w:rPr>
        <w:t>0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0 минут</w:t>
      </w:r>
      <w:r w:rsidR="00011F0A" w:rsidRPr="0027034C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по адресу: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г. Алматы, ул. Байзакова, 280, Северная башня МФК "Almaty Towers".</w:t>
      </w:r>
    </w:p>
    <w:p w14:paraId="0EABD215" w14:textId="47584528" w:rsid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При необходимости разъяснения условий тендера потенциальные поставщики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обращаются с письменным запросом к организатору закупок, но не позднее</w:t>
      </w:r>
      <w:r w:rsidR="003D4FC4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часов</w:t>
      </w:r>
      <w:r w:rsidR="003D4FC4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минут </w:t>
      </w:r>
      <w:r w:rsidR="00AA3991">
        <w:rPr>
          <w:rFonts w:eastAsia="Times New Roman"/>
          <w:color w:val="000000"/>
          <w:spacing w:val="2"/>
          <w:sz w:val="20"/>
          <w:szCs w:val="20"/>
          <w:lang w:val="kk-KZ"/>
        </w:rPr>
        <w:t>26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ноября</w:t>
      </w:r>
      <w:r w:rsidR="003D4FC4" w:rsidRPr="00011F0A">
        <w:rPr>
          <w:rFonts w:eastAsia="Times New Roman"/>
          <w:color w:val="000000"/>
          <w:spacing w:val="2"/>
          <w:sz w:val="20"/>
          <w:szCs w:val="20"/>
        </w:rPr>
        <w:t xml:space="preserve"> 2022 года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C79D708" w14:textId="0D174A1B" w:rsidR="003D4FC4" w:rsidRP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Запросы потенциальных поставщиков необходимо направлять по следующим реквизитам организатора закупок: </w:t>
      </w:r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г. Алматы, ул. Байзакова, 280, Северная башня МФК "Almaty Towers"</w:t>
      </w:r>
      <w:r w:rsidR="003D4FC4">
        <w:rPr>
          <w:rFonts w:eastAsia="Times New Roman"/>
          <w:color w:val="000000"/>
          <w:spacing w:val="2"/>
          <w:sz w:val="20"/>
          <w:szCs w:val="20"/>
        </w:rPr>
        <w:t>,</w:t>
      </w:r>
      <w:r w:rsidR="003D4FC4" w:rsidRPr="003D4FC4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hyperlink r:id="rId5" w:history="1"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Zhazira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.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Zhakypova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@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kase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.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kz</w:t>
        </w:r>
      </w:hyperlink>
      <w:r w:rsidR="003D4FC4" w:rsidRPr="003D4FC4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2AA21CE" w14:textId="77777777" w:rsid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Организатор закупок в течение 2 (двух) рабочих дней с даты получения запроса: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1) опубликовывает текст разъяснения условий тендера на интернет-ресурсе заказчика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(организатора закупок);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2) направляет текст разъяснения условий тендера потенциальным поставщикам,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получившим доступ к условиям тендера, по электронной почте</w:t>
      </w:r>
      <w:r w:rsidR="003D4FC4">
        <w:rPr>
          <w:rFonts w:eastAsia="Times New Roman"/>
          <w:color w:val="000000"/>
          <w:spacing w:val="2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</w:p>
    <w:p w14:paraId="54A376B3" w14:textId="1FE38F79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Организатор закупок в срок не позднее 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18 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>часов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 xml:space="preserve">минут </w:t>
      </w:r>
      <w:r w:rsidR="00AA3991">
        <w:rPr>
          <w:rFonts w:eastAsia="Times New Roman"/>
          <w:color w:val="000000"/>
          <w:spacing w:val="2"/>
          <w:sz w:val="20"/>
          <w:szCs w:val="20"/>
          <w:lang w:val="kk-KZ"/>
        </w:rPr>
        <w:t>28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ноября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 2022 года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по собственной инициативе или в ответ на запрос потенциального поставщика,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вносит изменения и (или) дополнения в условия тендера.</w:t>
      </w:r>
    </w:p>
    <w:p w14:paraId="16AE6510" w14:textId="3DF5C3CF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В срок не позднее 2 (двух) рабочих дней с даты принятия решения о внесении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изменений и (или) дополнений в условия тендера размещает текст внесенных изменений 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(или) дополнений в условия тендера на интернет-ресурсе заказчика (организатора закупок)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Окончательный срок представления тендерных заявок продлевается не менее чем на 5 (пять) календарных дней.      </w:t>
      </w:r>
    </w:p>
    <w:p w14:paraId="44AF3215" w14:textId="77777777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Потенциальный поставщик, изъявивший желание участвовать в тендере, в сроки,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установленные объявлением, представляет документы, предусмотренные </w:t>
      </w:r>
      <w:hyperlink r:id="rId6" w:anchor="z174" w:history="1">
        <w:r w:rsidRPr="0027034C">
          <w:rPr>
            <w:rFonts w:eastAsia="Times New Roman"/>
            <w:color w:val="073A5E"/>
            <w:spacing w:val="2"/>
            <w:sz w:val="20"/>
            <w:szCs w:val="20"/>
            <w:u w:val="single"/>
          </w:rPr>
          <w:t xml:space="preserve">пунктами </w:t>
        </w:r>
      </w:hyperlink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48</w:t>
      </w:r>
      <w:r w:rsidRPr="0027034C">
        <w:rPr>
          <w:rFonts w:eastAsia="Times New Roman"/>
          <w:color w:val="000000"/>
          <w:spacing w:val="2"/>
          <w:sz w:val="20"/>
          <w:szCs w:val="20"/>
        </w:rPr>
        <w:t> и (или) </w:t>
      </w:r>
      <w:hyperlink r:id="rId7" w:anchor="z198" w:history="1">
        <w:r w:rsidRPr="0027034C">
          <w:rPr>
            <w:rFonts w:eastAsia="Times New Roman"/>
            <w:color w:val="073A5E"/>
            <w:spacing w:val="2"/>
            <w:sz w:val="20"/>
            <w:szCs w:val="20"/>
            <w:u w:val="single"/>
          </w:rPr>
          <w:t>5</w:t>
        </w:r>
      </w:hyperlink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Pr="0027034C">
        <w:rPr>
          <w:rFonts w:eastAsia="Times New Roman"/>
          <w:color w:val="000000"/>
          <w:spacing w:val="2"/>
          <w:sz w:val="20"/>
          <w:szCs w:val="20"/>
        </w:rPr>
        <w:t> Правил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закупок </w:t>
      </w:r>
      <w:r w:rsidR="0052649A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0D1212F" w14:textId="77777777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Тендерная заявка потенциального поставщика должна быть оформлена в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соответствии с требованиями, предусмотренными Правилами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закупок </w:t>
      </w:r>
      <w:r w:rsidR="0052649A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CF13828" w14:textId="24C07229" w:rsidR="00535B0F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Дополнительную информацию можно получить по телефону: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8 (727) 237-53-17, вн. 1</w:t>
      </w:r>
      <w:r w:rsidR="00F11670">
        <w:rPr>
          <w:rFonts w:eastAsia="Times New Roman"/>
          <w:color w:val="000000"/>
          <w:spacing w:val="2"/>
          <w:sz w:val="20"/>
          <w:szCs w:val="20"/>
          <w:lang w:val="kk-KZ"/>
        </w:rPr>
        <w:t>520</w:t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71BB6418" w14:textId="1CFC1B8F" w:rsidR="0027034C" w:rsidRPr="0027034C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Секретарь тендерной комиссии</w:t>
      </w:r>
      <w:r w:rsidR="00535B0F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– </w:t>
      </w:r>
      <w:r w:rsidR="00F11670">
        <w:rPr>
          <w:rFonts w:eastAsia="Times New Roman"/>
          <w:color w:val="000000"/>
          <w:spacing w:val="2"/>
          <w:sz w:val="20"/>
          <w:szCs w:val="20"/>
          <w:lang w:val="kk-KZ"/>
        </w:rPr>
        <w:t>Кукшебаев Камбар Даулетханович</w:t>
      </w:r>
      <w:r w:rsidR="00535B0F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, менеджер по закупкам </w:t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8 (727) 237-53-17, вн. 15</w:t>
      </w:r>
      <w:r w:rsidR="00F11670">
        <w:rPr>
          <w:rFonts w:eastAsia="Times New Roman"/>
          <w:color w:val="000000"/>
          <w:spacing w:val="2"/>
          <w:sz w:val="20"/>
          <w:szCs w:val="20"/>
          <w:lang w:val="kk-KZ"/>
        </w:rPr>
        <w:t>20</w:t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.</w:t>
      </w:r>
      <w:r w:rsidR="00535B0F" w:rsidRPr="0027034C">
        <w:rPr>
          <w:rFonts w:eastAsia="Times New Roman"/>
          <w:color w:val="000000"/>
          <w:spacing w:val="2"/>
          <w:sz w:val="20"/>
          <w:szCs w:val="20"/>
        </w:rPr>
        <w:t> </w:t>
      </w:r>
    </w:p>
    <w:p w14:paraId="477F3F95" w14:textId="6BC77E57" w:rsidR="00B52648" w:rsidRPr="0027034C" w:rsidRDefault="00B52648" w:rsidP="0052649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B52648" w:rsidRPr="0027034C" w:rsidSect="0027034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406A24"/>
    <w:multiLevelType w:val="hybridMultilevel"/>
    <w:tmpl w:val="A33E14B8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54E65325"/>
    <w:multiLevelType w:val="hybridMultilevel"/>
    <w:tmpl w:val="C974133C"/>
    <w:lvl w:ilvl="0" w:tplc="83D038A6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56CE71ED"/>
    <w:multiLevelType w:val="hybridMultilevel"/>
    <w:tmpl w:val="A33E14B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829397589">
    <w:abstractNumId w:val="2"/>
  </w:num>
  <w:num w:numId="2" w16cid:durableId="572542582">
    <w:abstractNumId w:val="0"/>
  </w:num>
  <w:num w:numId="3" w16cid:durableId="724724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889"/>
    <w:rsid w:val="00011F0A"/>
    <w:rsid w:val="0005489F"/>
    <w:rsid w:val="000A4CED"/>
    <w:rsid w:val="00145CF6"/>
    <w:rsid w:val="0027034C"/>
    <w:rsid w:val="002763A5"/>
    <w:rsid w:val="003D4FC4"/>
    <w:rsid w:val="00416A76"/>
    <w:rsid w:val="0052649A"/>
    <w:rsid w:val="00535B0F"/>
    <w:rsid w:val="005441D0"/>
    <w:rsid w:val="005718A7"/>
    <w:rsid w:val="006177BF"/>
    <w:rsid w:val="006646CD"/>
    <w:rsid w:val="006A53E9"/>
    <w:rsid w:val="00801047"/>
    <w:rsid w:val="00830D0D"/>
    <w:rsid w:val="008C5BCE"/>
    <w:rsid w:val="008F2C1C"/>
    <w:rsid w:val="009A05D8"/>
    <w:rsid w:val="00A40A2B"/>
    <w:rsid w:val="00AA3991"/>
    <w:rsid w:val="00AF293B"/>
    <w:rsid w:val="00B34393"/>
    <w:rsid w:val="00B52648"/>
    <w:rsid w:val="00BC6D08"/>
    <w:rsid w:val="00C02889"/>
    <w:rsid w:val="00D930DE"/>
    <w:rsid w:val="00E83427"/>
    <w:rsid w:val="00F07869"/>
    <w:rsid w:val="00F11670"/>
    <w:rsid w:val="00F33517"/>
    <w:rsid w:val="00FC2EA2"/>
    <w:rsid w:val="00FE0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75CD6"/>
  <w15:chartTrackingRefBased/>
  <w15:docId w15:val="{D9F08D36-00C9-4CB4-A69A-A733621C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703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703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7034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A53E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Unresolved Mention"/>
    <w:basedOn w:val="a0"/>
    <w:uiPriority w:val="99"/>
    <w:semiHidden/>
    <w:unhideWhenUsed/>
    <w:rsid w:val="003D4FC4"/>
    <w:rPr>
      <w:color w:val="605E5C"/>
      <w:shd w:val="clear" w:color="auto" w:fill="E1DFDD"/>
    </w:rPr>
  </w:style>
  <w:style w:type="paragraph" w:styleId="HTML">
    <w:name w:val="HTML Preformatted"/>
    <w:basedOn w:val="a"/>
    <w:link w:val="HTML0"/>
    <w:uiPriority w:val="99"/>
    <w:unhideWhenUsed/>
    <w:rsid w:val="005718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718A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rsid w:val="008F2C1C"/>
    <w:pPr>
      <w:spacing w:after="120" w:line="240" w:lineRule="auto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8F2C1C"/>
    <w:rPr>
      <w:rFonts w:ascii="Arial" w:eastAsia="Times New Roman" w:hAnsi="Arial" w:cs="Times New Roman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dilet.zan.kz/rus/docs/V180001737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dilet.zan.kz/rus/docs/V1800017374" TargetMode="External"/><Relationship Id="rId5" Type="http://schemas.openxmlformats.org/officeDocument/2006/relationships/hyperlink" Target="mailto:Zhazira.Zhakypova@kase.k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1004</Words>
  <Characters>5724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6</cp:revision>
  <dcterms:created xsi:type="dcterms:W3CDTF">2022-11-21T04:43:00Z</dcterms:created>
  <dcterms:modified xsi:type="dcterms:W3CDTF">2022-11-21T06:00:00Z</dcterms:modified>
</cp:coreProperties>
</file>