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60AC0D06" w:rsidR="0005489F" w:rsidRPr="0005489F" w:rsidRDefault="009A05D8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ASTS+ серверлеріне арналған жедел жад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ы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сатып алу бойынша </w:t>
      </w:r>
      <w:r w:rsidR="005E68F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қайтадан</w:t>
      </w:r>
      <w:r w:rsidR="005E68F1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өткізу туралы хабарландыру және жазылу</w:t>
      </w:r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352ACE99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"Қазақстан қор биржасы" АҚ, 050040, Алматы қ., Байзақов к-сі, 280, "Almaty Towers" ХҚК Солтүстік мұнарасы, 8-қабат, info@kase.kz, </w:t>
      </w:r>
      <w:r w:rsidR="00FE0C25" w:rsidRPr="00FE0C25">
        <w:rPr>
          <w:rFonts w:eastAsia="Times New Roman"/>
          <w:color w:val="000000"/>
          <w:spacing w:val="2"/>
          <w:sz w:val="20"/>
          <w:szCs w:val="20"/>
        </w:rPr>
        <w:t>ASTS+ серверлеріне арналған жедел жады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D930DE">
        <w:rPr>
          <w:rFonts w:eastAsia="Times New Roman"/>
          <w:color w:val="000000"/>
          <w:spacing w:val="2"/>
          <w:sz w:val="20"/>
          <w:szCs w:val="20"/>
        </w:rPr>
        <w:t>сатып алу бойынша тендер өткізу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 хабарлайды</w:t>
      </w:r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Тендер шарттары:</w:t>
      </w:r>
    </w:p>
    <w:p w14:paraId="3C4C3910" w14:textId="0A2A8B5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Тауардың саны, Орындалатын жұмыстардың, көрсетілетін қызметтердің көлемі-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жиынтық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503B07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алынатын тауарлардың, жұмыстардың, көрсетілетін қызметтердің техникалық ерекшелігі - қоса беріледі (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Маңызды талаптар көрсетілген сатып алу туралы шарттың жобасы қоса беріледі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парақта).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Тауарлар жеткізіледі (жұмыстар орындалады, қызметтер көрсетіледі): Алматы қ., Байзақов к-сі, 280, "Almaty Towers"ХҚК Солтүстік мұнарасы.</w:t>
      </w:r>
    </w:p>
    <w:p w14:paraId="19835A7F" w14:textId="38C564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Тауарларды жеткізудің (жұмыстарды орындаудың, қызметтерді көрсетудің) талап етілетін мерзімі 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күн.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әлеуетті өнім берушілер ұсынады (жібереді)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немесе олардың уәкілетті өкілдері сатып алуды ұйымдастырушыға қолма-қол немесе Алматы қаласы, Байзақов көшесі, 280, "Almaty Towers"ХҚК Солтүстік мұнарасы мекенжайы бойынша тапсырысты пошта байланысын пайдалана отырып ұсынады.</w:t>
      </w:r>
    </w:p>
    <w:p w14:paraId="5247B4A6" w14:textId="4E8E62CE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өтінімдерді ұсынудың соңғы мерзімі 2022 жылғы 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20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дейін 18 сағат 00 минутқа дейін.</w:t>
      </w:r>
    </w:p>
    <w:p w14:paraId="23EA281C" w14:textId="674FFC3A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Тендерлік өтінімдер 2022 жылғы 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сағат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>0 минутта ашылады.Алматы қ., Байзақов к-сі, 280, "Almaty Towers"ХҚК Солтүстік мұнарасы.</w:t>
      </w:r>
    </w:p>
    <w:p w14:paraId="62178C62" w14:textId="232493BD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Тендердің шарттарын түсіндіру қажет болған жағдайда әлеуетті өнім берушілер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ұйымдастырушыға жазбаша сұрау салумен, бірақ 2022 жылғы 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="005E68F1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18 сағат 00 минуттан кешіктірмей жүгінеді.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Әлеуетті өнім берушілердің сұраныстарын сатып алуды ұйымдастырушының келесі деректемелері бойынша жіберу қажет: Алматы қ., Байзақов к-сі, 280, "Almaty Towers" ХҚК Солтүстік мұнарасы,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Сатып алуды ұйымдастырушы сұрау салуды алған күннен бастап 2 (екі) жұмыс күні ішінде: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Тапсырыс берушінің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(сатып алуды ұйымдастырушының)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интернет-ресурсында тендер шарттары түсіндірмесінің мәтінін жариялайды;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тендер шарттарын түсіндірудің мәтінін әлеуетті өнім берушілерге жібереді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 пошта арқылы тендер шарттарына қол жеткізді.</w:t>
      </w:r>
    </w:p>
    <w:p w14:paraId="7EE01FD7" w14:textId="5640DC32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Сатып алуды ұйымдастырушы 2022 жылғы 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7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қазанға</w:t>
      </w:r>
      <w:r w:rsidR="005E68F1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05489F">
        <w:rPr>
          <w:rFonts w:eastAsia="Times New Roman"/>
          <w:color w:val="000000"/>
          <w:spacing w:val="2"/>
          <w:sz w:val="20"/>
          <w:szCs w:val="20"/>
        </w:rPr>
        <w:t>18 сағат 00 минуттан кешіктірілмейтін мерзімде өз бастамасы бойынша немесе әлеуетті өнім берушінің сұрау салуына жауап ретінде тендер шарттарына өзгерістер және (немесе) толықтырулар енгізеді.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Енгізу туралы шешім қабылданған күннен бастап 2 (екі) жұмыс күнінен кешіктірілмейтін мерзімде</w:t>
      </w:r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және (немесе) толықтырулардың мәтінін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Тапсырыс берушінің (сатып алуды ұйымдастырушының) интернет-ресурсында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өтінімдерді ұсынудың соңғы мерзімі кемінде күнтізбелік 5 (бес) күнге ұзартылады.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Тендерге қатысуға ниет білдірген әлеуетті өнім беруші,хабарландыруда белгіленген, "Қазақстан қор биржасы"АҚ сатып алу Қағидаларының 48 және (немесе) 51-тармақтарында көзделген құжаттарды ұсынады.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Әлеуетті өнім берушінің тендерлік өтінімі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"Қазақстан қор биржасы"АҚ сатып алу ережелерінде қарастырылған талаптарға сәйкес</w:t>
      </w:r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>Қосымша ақпаратты телефон арқылы алуға болады: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8 (727) 237-53-17, іш.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05489F">
        <w:rPr>
          <w:rFonts w:eastAsia="Times New Roman"/>
          <w:color w:val="000000"/>
          <w:spacing w:val="2"/>
          <w:sz w:val="20"/>
          <w:szCs w:val="20"/>
        </w:rPr>
        <w:t>Тендерлік комиссияның хатшысы - Жақыпова Жазира Ақынбекқызы, сатып алу жөніндегі менеджер 8 (727) 237-53-17, іш.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6DB915A" w14:textId="36074FF2" w:rsidR="008F2C1C" w:rsidRPr="008F2C1C" w:rsidRDefault="0027034C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</w:t>
      </w:r>
      <w:r w:rsidR="005E68F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повторного</w:t>
      </w: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закупкам 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о</w:t>
      </w:r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перативн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ой</w:t>
      </w:r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памят</w:t>
      </w:r>
      <w:r w:rsid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и</w:t>
      </w:r>
      <w:r w:rsidR="009A05D8" w:rsidRPr="009A05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для серверов ASTS+</w:t>
      </w:r>
    </w:p>
    <w:p w14:paraId="1839A086" w14:textId="0063F24E" w:rsidR="006A53E9" w:rsidRPr="006A53E9" w:rsidRDefault="006A53E9" w:rsidP="008F2C1C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3501993" w14:textId="77777777" w:rsidR="009A05D8" w:rsidRPr="009A05D8" w:rsidRDefault="0027034C" w:rsidP="009A05D8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Байзакова, 280, Северная башня МФК "Almaty Towers",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9A05D8" w:rsidRPr="009A05D8">
        <w:rPr>
          <w:rFonts w:eastAsia="Times New Roman"/>
          <w:color w:val="000000"/>
          <w:spacing w:val="2"/>
          <w:sz w:val="20"/>
          <w:szCs w:val="20"/>
        </w:rPr>
        <w:t>оперативной памяти для серверов ASTS+</w:t>
      </w:r>
    </w:p>
    <w:p w14:paraId="53F517DD" w14:textId="12F213D7" w:rsidR="008F2C1C" w:rsidRPr="008F2C1C" w:rsidRDefault="008F2C1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069ECFFE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1 комплект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2324C712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е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4520ED9A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0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0F635ADE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20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5577EF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0 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Байзакова, 280, Северная башня МФК "Almaty Towers".</w:t>
      </w:r>
    </w:p>
    <w:p w14:paraId="0EABD215" w14:textId="71876115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15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Байзакова, 280, Северная башня МФК "Almaty Towers"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399125BA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55064A">
        <w:rPr>
          <w:rFonts w:eastAsia="Times New Roman"/>
          <w:color w:val="000000"/>
          <w:spacing w:val="2"/>
          <w:sz w:val="20"/>
          <w:szCs w:val="20"/>
          <w:lang w:val="kk-KZ"/>
        </w:rPr>
        <w:t>17</w:t>
      </w:r>
      <w:r w:rsidR="005E68F1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октября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8 (727) 237-53-17, вн.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52649A"/>
    <w:rsid w:val="00535B0F"/>
    <w:rsid w:val="005441D0"/>
    <w:rsid w:val="0055064A"/>
    <w:rsid w:val="005718A7"/>
    <w:rsid w:val="005E68F1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3</cp:revision>
  <dcterms:created xsi:type="dcterms:W3CDTF">2022-10-12T12:48:00Z</dcterms:created>
  <dcterms:modified xsi:type="dcterms:W3CDTF">2022-10-12T12:54:00Z</dcterms:modified>
</cp:coreProperties>
</file>