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30B0B2AD" w:rsidR="00080B6B" w:rsidRPr="00F16159" w:rsidRDefault="00F16159" w:rsidP="00F1615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SPECTRA үшін MSSQL Server Standard мәңгілік </w:t>
      </w:r>
      <w:r w:rsidR="00342961" w:rsidRPr="0034296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лицензияларын</w:t>
      </w:r>
      <w:r w:rsidR="00342961" w:rsidRPr="0034296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беру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1C5D1219" w:rsidR="001E4945" w:rsidRPr="00F16159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F16159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0A5FA7B9" w:rsidR="006D03D6" w:rsidRPr="00F16159" w:rsidRDefault="00F16159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16B49C6E" w:rsidR="002F05EB" w:rsidRPr="002F05EB" w:rsidRDefault="00342961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.Ю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547E4FF8" w:rsidR="002F05EB" w:rsidRPr="002F05EB" w:rsidRDefault="00342961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–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A7C8132" w14:textId="495E1B4A" w:rsidR="00342961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В.Н.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Шеганов            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Ақпараттық технологиялар Департаменті Директорының орынбасары;</w:t>
      </w:r>
    </w:p>
    <w:p w14:paraId="481D0637" w14:textId="3E1F16D7" w:rsidR="002F05EB" w:rsidRPr="002F05EB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В.Т. Юн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 –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Заң бөлімінің бас кеңесшісі;</w:t>
      </w:r>
    </w:p>
    <w:p w14:paraId="1C843809" w14:textId="4AC3ADED" w:rsidR="002F05EB" w:rsidRPr="002F05EB" w:rsidRDefault="0034296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В.В. Каткаев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– 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Бас маман жүйелік әкімшілендіру бөлімі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6672C2" w14:textId="603B6096" w:rsidR="002F05EB" w:rsidRP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Э.А. </w:t>
      </w:r>
      <w:r w:rsidR="00342961" w:rsidRPr="002D7045">
        <w:rPr>
          <w:rFonts w:ascii="Arial" w:eastAsia="Times New Roman" w:hAnsi="Arial" w:cs="Arial"/>
          <w:sz w:val="18"/>
          <w:szCs w:val="18"/>
          <w:lang w:val="kk-KZ" w:eastAsia="ru-RU"/>
        </w:rPr>
        <w:t>Бораналиева</w:t>
      </w:r>
      <w:r w:rsidR="00342961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342961" w:rsidRPr="00342961">
        <w:rPr>
          <w:rFonts w:ascii="Arial" w:eastAsia="Times New Roman" w:hAnsi="Arial" w:cs="Arial"/>
          <w:sz w:val="18"/>
          <w:szCs w:val="18"/>
          <w:lang w:eastAsia="ru-RU"/>
        </w:rPr>
        <w:t>Тәуекелдерді басқару бөлімінің бас маманы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B998FF2" w14:textId="5CBFDD7E" w:rsidR="007B15F0" w:rsidRPr="002F05EB" w:rsidRDefault="007B15F0" w:rsidP="007B15F0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Ж.А.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4390FB1E" w:rsid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К.Д. Кукшебаев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7800C6CD" w14:textId="77777777" w:rsidR="007B15F0" w:rsidRPr="002F05EB" w:rsidRDefault="007B15F0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7795CE8" w14:textId="3FDD7A45" w:rsidR="006D03D6" w:rsidRPr="002F05EB" w:rsidRDefault="00B17779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17779">
        <w:rPr>
          <w:rFonts w:ascii="Arial" w:eastAsia="Times New Roman" w:hAnsi="Arial" w:cs="Arial"/>
          <w:sz w:val="18"/>
          <w:szCs w:val="18"/>
          <w:lang w:eastAsia="ru-RU"/>
        </w:rPr>
        <w:t xml:space="preserve">SPECTRA үшін MSSQL Server Standard мәңгілік </w:t>
      </w:r>
      <w:r w:rsidR="00342961" w:rsidRPr="00342961">
        <w:rPr>
          <w:rFonts w:ascii="Arial" w:eastAsia="Times New Roman" w:hAnsi="Arial" w:cs="Arial"/>
          <w:sz w:val="18"/>
          <w:szCs w:val="18"/>
          <w:lang w:eastAsia="ru-RU"/>
        </w:rPr>
        <w:t>лицензияларын</w:t>
      </w:r>
      <w:r w:rsidR="00342961" w:rsidRPr="0034296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сатып алу бойынша тендерге қатысуға өтінімдерді қарастырды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65EE05B3" w14:textId="63DFBA03" w:rsidR="006D03D6" w:rsidRPr="002F05EB" w:rsidRDefault="00660660" w:rsidP="007B15F0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5329C5" w14:textId="4F6D1768" w:rsidR="002C6F86" w:rsidRPr="00ED70D8" w:rsidRDefault="00660660" w:rsidP="007B15F0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Тендерлік өтінімдерді тендер шарттарына сәйкес өткізу құқығы берілген әлеуетті өнім берушілердің тізбесі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50433C4E" w14:textId="1F601C97" w:rsidR="007B15F0" w:rsidRDefault="007B15F0" w:rsidP="002A02A8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F4267F">
        <w:rPr>
          <w:rFonts w:ascii="Arial" w:eastAsia="Times New Roman" w:hAnsi="Arial" w:cs="Arial"/>
          <w:sz w:val="18"/>
          <w:szCs w:val="18"/>
        </w:rPr>
        <w:t>ТОО "SoftwareONE Kazakhstan" (СофтвареУан Казахстан)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3E6D6F0D" w14:textId="780A8CED" w:rsidR="007B15F0" w:rsidRDefault="007B15F0" w:rsidP="002A02A8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F4267F">
        <w:rPr>
          <w:rFonts w:ascii="Arial" w:eastAsia="Times New Roman" w:hAnsi="Arial" w:cs="Arial"/>
          <w:sz w:val="18"/>
          <w:szCs w:val="18"/>
        </w:rPr>
        <w:t>ТОО "Софтлайн Сервисез"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24664DFC" w14:textId="45B2C995" w:rsidR="00ED70D8" w:rsidRDefault="007B15F0" w:rsidP="007B15F0">
      <w:pPr>
        <w:pStyle w:val="a5"/>
        <w:spacing w:after="120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3. </w:t>
      </w:r>
      <w:r w:rsidR="00ED70D8" w:rsidRPr="00ED70D8">
        <w:rPr>
          <w:rFonts w:ascii="Arial" w:eastAsia="Times New Roman" w:hAnsi="Arial" w:cs="Arial"/>
          <w:sz w:val="18"/>
          <w:szCs w:val="18"/>
          <w:lang w:eastAsia="ru-RU"/>
        </w:rPr>
        <w:t>Тендерге қатысуға алдын ала рұқсат беру хаттамасында көрсетілген құжаттарды ұсынған әлеуетті өнім берушілердің тізбесі:</w:t>
      </w:r>
    </w:p>
    <w:p w14:paraId="3DD8E421" w14:textId="38A3F164" w:rsidR="00ED70D8" w:rsidRPr="00ED70D8" w:rsidRDefault="007B15F0" w:rsidP="002A02A8">
      <w:pPr>
        <w:pStyle w:val="a5"/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7B15F0">
        <w:rPr>
          <w:rFonts w:ascii="Arial" w:eastAsia="Times New Roman" w:hAnsi="Arial" w:cs="Arial"/>
          <w:sz w:val="18"/>
          <w:szCs w:val="18"/>
          <w:lang w:eastAsia="ru-RU"/>
        </w:rPr>
        <w:t>ТОО "Софтлайн Сервисез".</w:t>
      </w:r>
    </w:p>
    <w:p w14:paraId="1242404F" w14:textId="2D246D3E" w:rsidR="002C6F86" w:rsidRDefault="007B15F0" w:rsidP="007B15F0">
      <w:pPr>
        <w:pStyle w:val="a5"/>
        <w:spacing w:after="120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4. 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>Тендердің шарттарына сәйкес келетін, сондай-ақ тендерге қатысуға жіберілген әлеуетті өнім берушілердің тізбесі</w:t>
      </w:r>
      <w:r w:rsidR="002C6F86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2C6F86"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C742735" w14:textId="4624F81B" w:rsidR="00ED70D8" w:rsidRPr="00ED70D8" w:rsidRDefault="007B15F0" w:rsidP="002A02A8">
      <w:pPr>
        <w:pStyle w:val="a5"/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Pr="007B15F0">
        <w:rPr>
          <w:rFonts w:ascii="Arial" w:eastAsia="Times New Roman" w:hAnsi="Arial" w:cs="Arial"/>
          <w:sz w:val="18"/>
          <w:szCs w:val="18"/>
          <w:lang w:eastAsia="ru-RU"/>
        </w:rPr>
        <w:t>ТОО "Софтлайн Сервисез".</w:t>
      </w:r>
    </w:p>
    <w:p w14:paraId="1C3B848E" w14:textId="12B21669" w:rsidR="00D077C1" w:rsidRDefault="007B15F0" w:rsidP="007B15F0">
      <w:pPr>
        <w:spacing w:after="120" w:line="240" w:lineRule="auto"/>
        <w:ind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5. 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Тендерлік баға ұсыныстарын ашу орны, күні және уақыты: 2022 жыл</w:t>
      </w:r>
      <w:r w:rsidR="005A2B66"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ы</w:t>
      </w:r>
      <w:r w:rsidR="005A2B66"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eastAsia="ru-RU"/>
        </w:rPr>
        <w:t>5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val="kk-KZ" w:eastAsia="ru-RU"/>
        </w:rPr>
        <w:t>желтоқсан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сағат 1</w:t>
      </w:r>
      <w:r w:rsidR="007D60EB">
        <w:rPr>
          <w:rFonts w:ascii="Arial" w:eastAsia="Times New Roman" w:hAnsi="Arial" w:cs="Arial"/>
          <w:sz w:val="18"/>
          <w:szCs w:val="18"/>
          <w:lang w:val="kk-KZ" w:eastAsia="ru-RU"/>
        </w:rPr>
        <w:t>6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сағат 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 w:rsidR="005A2B66" w:rsidRPr="005A2B66">
        <w:rPr>
          <w:rFonts w:ascii="Arial" w:eastAsia="Times New Roman" w:hAnsi="Arial" w:cs="Arial"/>
          <w:sz w:val="18"/>
          <w:szCs w:val="18"/>
          <w:lang w:eastAsia="ru-RU"/>
        </w:rPr>
        <w:t>0 минут "Қазақстан қор биржасы" АҚ конференц-залында (Алматы қ., Байзақов к-сі, 280, "Almaty Towers" көпфункционалды кешенінің Солтүстік мұнарасы, 8 қабат);</w:t>
      </w:r>
    </w:p>
    <w:p w14:paraId="7F3C254E" w14:textId="41700D28" w:rsidR="007D60EB" w:rsidRDefault="007D60EB" w:rsidP="007D60E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CCA21D7" w14:textId="6E83C5C7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төрағасы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="00930E7C">
        <w:rPr>
          <w:rFonts w:ascii="Arial" w:hAnsi="Arial" w:cs="Arial"/>
          <w:sz w:val="18"/>
          <w:szCs w:val="18"/>
          <w:lang w:val="kk-KZ"/>
        </w:rPr>
        <w:t>А</w:t>
      </w:r>
      <w:r w:rsidR="00930E7C">
        <w:rPr>
          <w:rFonts w:ascii="Arial" w:hAnsi="Arial" w:cs="Arial"/>
          <w:sz w:val="18"/>
          <w:szCs w:val="18"/>
        </w:rPr>
        <w:t>.Ю.</w:t>
      </w:r>
      <w:r w:rsidRPr="002723E7">
        <w:rPr>
          <w:rFonts w:ascii="Arial" w:hAnsi="Arial" w:cs="Arial"/>
          <w:sz w:val="18"/>
          <w:szCs w:val="18"/>
        </w:rPr>
        <w:t>Цалюк</w:t>
      </w:r>
    </w:p>
    <w:p w14:paraId="4180E609" w14:textId="7CB3676E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К.М.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905C932" w14:textId="7E8D1B6C" w:rsidR="007D60EB" w:rsidRPr="002723E7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="00930E7C">
        <w:rPr>
          <w:rFonts w:ascii="Arial" w:hAnsi="Arial" w:cs="Arial"/>
          <w:sz w:val="18"/>
          <w:szCs w:val="18"/>
        </w:rPr>
        <w:t xml:space="preserve">В.Н. </w:t>
      </w:r>
      <w:r w:rsidRPr="00D27D56">
        <w:rPr>
          <w:rFonts w:ascii="Arial" w:hAnsi="Arial" w:cs="Arial"/>
          <w:sz w:val="18"/>
          <w:szCs w:val="18"/>
        </w:rPr>
        <w:t>Шеганов</w:t>
      </w:r>
    </w:p>
    <w:p w14:paraId="3E0436DD" w14:textId="0D4F111B" w:rsidR="007D60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В.Т. </w:t>
      </w:r>
      <w:r>
        <w:rPr>
          <w:rFonts w:ascii="Arial" w:hAnsi="Arial" w:cs="Arial"/>
          <w:sz w:val="18"/>
          <w:szCs w:val="18"/>
          <w:lang w:val="kk-KZ"/>
        </w:rPr>
        <w:t>Юн</w:t>
      </w:r>
    </w:p>
    <w:p w14:paraId="42B9A2DD" w14:textId="3329C688" w:rsidR="007D60EB" w:rsidRPr="00454400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В.В. </w:t>
      </w:r>
      <w:r>
        <w:rPr>
          <w:rFonts w:ascii="Arial" w:hAnsi="Arial" w:cs="Arial"/>
          <w:sz w:val="18"/>
          <w:szCs w:val="18"/>
          <w:lang w:val="kk-KZ"/>
        </w:rPr>
        <w:t>Каткаев</w:t>
      </w:r>
    </w:p>
    <w:p w14:paraId="66A9C54F" w14:textId="504CAD20" w:rsidR="007D60EB" w:rsidRPr="00454400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lastRenderedPageBreak/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 w:rsidR="00930E7C">
        <w:rPr>
          <w:rFonts w:ascii="Arial" w:hAnsi="Arial" w:cs="Arial"/>
          <w:sz w:val="18"/>
          <w:szCs w:val="18"/>
        </w:rPr>
        <w:t xml:space="preserve">Э.А. </w:t>
      </w:r>
      <w:r w:rsidRPr="00454400">
        <w:rPr>
          <w:rFonts w:ascii="Arial" w:hAnsi="Arial" w:cs="Arial"/>
          <w:sz w:val="18"/>
          <w:szCs w:val="18"/>
          <w:lang w:val="kk-KZ"/>
        </w:rPr>
        <w:t>Бораналиева</w:t>
      </w:r>
    </w:p>
    <w:p w14:paraId="1A035D6A" w14:textId="06355625" w:rsidR="007D60EB" w:rsidRPr="002F05EB" w:rsidRDefault="007D60EB" w:rsidP="007D60EB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</w:t>
      </w:r>
      <w:r w:rsidR="00930E7C">
        <w:rPr>
          <w:rFonts w:ascii="Arial" w:hAnsi="Arial" w:cs="Arial"/>
          <w:sz w:val="18"/>
          <w:szCs w:val="18"/>
          <w:lang w:val="kk-KZ"/>
        </w:rPr>
        <w:t xml:space="preserve">Ж.А. </w:t>
      </w:r>
      <w:r>
        <w:rPr>
          <w:rFonts w:ascii="Arial" w:hAnsi="Arial" w:cs="Arial"/>
          <w:sz w:val="18"/>
          <w:szCs w:val="18"/>
        </w:rPr>
        <w:t>Жакыпова</w:t>
      </w:r>
    </w:p>
    <w:p w14:paraId="02B5A00F" w14:textId="2D0A4210" w:rsidR="007D60EB" w:rsidRDefault="007D60EB" w:rsidP="007D60EB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</w:t>
      </w:r>
      <w:r w:rsidR="00930E7C">
        <w:rPr>
          <w:rFonts w:ascii="Arial" w:hAnsi="Arial" w:cs="Arial"/>
          <w:sz w:val="18"/>
          <w:szCs w:val="18"/>
        </w:rPr>
        <w:t xml:space="preserve">К.Д.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</w:p>
    <w:sectPr w:rsidR="007D60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038B"/>
    <w:multiLevelType w:val="hybridMultilevel"/>
    <w:tmpl w:val="3C4A3FFA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4EE"/>
    <w:multiLevelType w:val="hybridMultilevel"/>
    <w:tmpl w:val="3A6C972C"/>
    <w:lvl w:ilvl="0" w:tplc="218C522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7"/>
  </w:num>
  <w:num w:numId="4" w16cid:durableId="359168027">
    <w:abstractNumId w:val="1"/>
  </w:num>
  <w:num w:numId="5" w16cid:durableId="1058557309">
    <w:abstractNumId w:val="5"/>
  </w:num>
  <w:num w:numId="6" w16cid:durableId="2084445386">
    <w:abstractNumId w:val="3"/>
  </w:num>
  <w:num w:numId="7" w16cid:durableId="572277867">
    <w:abstractNumId w:val="2"/>
  </w:num>
  <w:num w:numId="8" w16cid:durableId="322782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2A8"/>
    <w:rsid w:val="002A0B23"/>
    <w:rsid w:val="002C6F86"/>
    <w:rsid w:val="002F05EB"/>
    <w:rsid w:val="002F2CF9"/>
    <w:rsid w:val="00333D75"/>
    <w:rsid w:val="0033489F"/>
    <w:rsid w:val="00342961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B15F0"/>
    <w:rsid w:val="007D60EB"/>
    <w:rsid w:val="0082179E"/>
    <w:rsid w:val="008B09F4"/>
    <w:rsid w:val="00920370"/>
    <w:rsid w:val="00930E7C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17779"/>
    <w:rsid w:val="00B7253D"/>
    <w:rsid w:val="00BA40D5"/>
    <w:rsid w:val="00BC11BD"/>
    <w:rsid w:val="00C36E4E"/>
    <w:rsid w:val="00D077C1"/>
    <w:rsid w:val="00D120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53D2"/>
    <w:rsid w:val="00E96E74"/>
    <w:rsid w:val="00EA7DD7"/>
    <w:rsid w:val="00EB4729"/>
    <w:rsid w:val="00ED70D8"/>
    <w:rsid w:val="00F1615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23</cp:revision>
  <cp:lastPrinted>2021-02-22T11:19:00Z</cp:lastPrinted>
  <dcterms:created xsi:type="dcterms:W3CDTF">2022-10-27T04:59:00Z</dcterms:created>
  <dcterms:modified xsi:type="dcterms:W3CDTF">2022-12-02T04:58:00Z</dcterms:modified>
</cp:coreProperties>
</file>