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 алуды ұйымдастырушының атауы және пошталық мекенжайы: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r w:rsidR="00DC0DD1" w:rsidRPr="00C438FF">
        <w:rPr>
          <w:rFonts w:ascii="Arial" w:hAnsi="Arial" w:cs="Arial"/>
          <w:sz w:val="18"/>
          <w:szCs w:val="18"/>
        </w:rPr>
        <w:t>Қазақстан қор биржасы</w:t>
      </w:r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Байзақов к-сі, 280, "Almaty Towers" ХҚК Солтүстік мұнарасы,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1716114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атып алынатын ТЖҚ атауы: </w:t>
      </w:r>
      <w:r w:rsidRPr="00C438FF">
        <w:rPr>
          <w:rFonts w:ascii="Arial" w:hAnsi="Arial" w:cs="Arial"/>
          <w:sz w:val="18"/>
          <w:szCs w:val="18"/>
        </w:rPr>
        <w:t>негізгі IP телефондары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483A69CA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Саны (көлемі): </w:t>
      </w:r>
      <w:r w:rsidRPr="00C438FF">
        <w:rPr>
          <w:rFonts w:ascii="Arial" w:hAnsi="Arial" w:cs="Arial"/>
          <w:sz w:val="18"/>
          <w:szCs w:val="18"/>
        </w:rPr>
        <w:t>30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жеткізу, жұмыстарды орындау, қызметтерді көрсету орны: </w:t>
      </w:r>
      <w:r w:rsidR="00DC0DD1" w:rsidRPr="00C438FF">
        <w:rPr>
          <w:rFonts w:ascii="Arial" w:hAnsi="Arial" w:cs="Arial"/>
          <w:sz w:val="18"/>
          <w:szCs w:val="18"/>
        </w:rPr>
        <w:t>Алматы қ., Байзақов к-сі, 280, "Almaty Towers" ХҚК Солтүстік мұнарасы,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ABAB7B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беру, жұмыстарды орындау, қызметтерді көрсету мерзімдері: </w:t>
      </w:r>
      <w:r w:rsidR="00DC0DD1" w:rsidRPr="00C438FF">
        <w:rPr>
          <w:rFonts w:ascii="Arial" w:hAnsi="Arial" w:cs="Arial"/>
          <w:sz w:val="18"/>
          <w:szCs w:val="18"/>
        </w:rPr>
        <w:t>шартқа қол қойылған сәттен бастап күнтізбелік 30 (отыз) күн;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ехникалық ерекшелік (бар болса):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7C0D97F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леуетті өнім берушілердің баға ұсыныстарын беру орны және соңғы мерзімі: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Байзақов к-сі, 280, "Almaty Towers" ХҚК Солтүстік мұнарасы, 6-қабат, 603-кабинет, 2022 жылғы </w:t>
      </w:r>
      <w:r w:rsidR="00AB6A6D">
        <w:rPr>
          <w:rFonts w:ascii="Arial" w:hAnsi="Arial" w:cs="Arial"/>
          <w:sz w:val="18"/>
          <w:szCs w:val="18"/>
          <w:lang w:val="kk-KZ"/>
        </w:rPr>
        <w:t>09</w:t>
      </w:r>
      <w:r w:rsidR="00161245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DC0DD1" w:rsidRPr="00C438FF">
        <w:rPr>
          <w:rFonts w:ascii="Arial" w:hAnsi="Arial" w:cs="Arial"/>
          <w:sz w:val="18"/>
          <w:szCs w:val="18"/>
        </w:rPr>
        <w:t xml:space="preserve"> сағат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6C8DF66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r w:rsidRPr="00C438FF">
        <w:rPr>
          <w:rFonts w:ascii="Arial" w:hAnsi="Arial" w:cs="Arial"/>
          <w:b/>
          <w:bCs/>
          <w:sz w:val="18"/>
          <w:szCs w:val="18"/>
        </w:rPr>
        <w:t>аға 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ды ашу күні, уақыты және орны: </w:t>
      </w:r>
      <w:r w:rsidR="00DC0DD1" w:rsidRPr="00C438FF">
        <w:rPr>
          <w:rFonts w:ascii="Arial" w:hAnsi="Arial" w:cs="Arial"/>
          <w:sz w:val="18"/>
          <w:szCs w:val="18"/>
        </w:rPr>
        <w:t xml:space="preserve">2022 жылғы </w:t>
      </w:r>
      <w:r w:rsidR="00AB6A6D">
        <w:rPr>
          <w:rFonts w:ascii="Arial" w:hAnsi="Arial" w:cs="Arial"/>
          <w:sz w:val="18"/>
          <w:szCs w:val="18"/>
          <w:lang w:val="kk-KZ"/>
        </w:rPr>
        <w:t>12</w:t>
      </w:r>
      <w:r w:rsidR="00161245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161245" w:rsidRPr="00C438FF">
        <w:rPr>
          <w:rFonts w:ascii="Arial" w:hAnsi="Arial" w:cs="Arial"/>
          <w:sz w:val="18"/>
          <w:szCs w:val="18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сағат 10.00, Алматы, Байзақов к-сі, 280, "Almaty Towers"ХҚК солтүстік мұнарасы,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леулі талаптары көрсетілген сатып алу туралы шарттың жобасы: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sz w:val="18"/>
          <w:szCs w:val="18"/>
        </w:rPr>
        <w:t>леуетті өнім беруші осы хабарландыруға қосымшаға сәйкес кепілдік хат ұсынуы тиіс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Қосымша ақпараттар мен анықтаманы: 8 (727) 237-53-17 телефоны, ішкі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арқылы алуға болады.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Байзакова, 280, Северная башня МФК "Almaty Towers",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213793EE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Pr="00C438FF">
        <w:rPr>
          <w:rFonts w:ascii="Arial" w:hAnsi="Arial" w:cs="Arial"/>
          <w:sz w:val="18"/>
          <w:szCs w:val="18"/>
        </w:rPr>
        <w:t>телефоны базовые;</w:t>
      </w:r>
    </w:p>
    <w:p w14:paraId="2EA5E1B7" w14:textId="77777777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11C4878A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BC2E2E" w:rsidRPr="00C438FF">
        <w:rPr>
          <w:rFonts w:ascii="Arial" w:hAnsi="Arial" w:cs="Arial"/>
          <w:sz w:val="18"/>
          <w:szCs w:val="18"/>
        </w:rPr>
        <w:t>30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Байзакова, 280, Северная башня МФК "Almaty Towers",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5CA4D6E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30 (тридцать)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1632EE66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 xml:space="preserve">г. Алматы, ул. Байзакова, 280, Северная башня МФК "Almaty Towers", 6-й этаж, кабинет 603, </w:t>
      </w:r>
      <w:r w:rsidR="00AB6A6D">
        <w:rPr>
          <w:rFonts w:ascii="Arial" w:hAnsi="Arial" w:cs="Arial"/>
          <w:sz w:val="18"/>
          <w:szCs w:val="18"/>
          <w:lang w:val="kk-KZ"/>
        </w:rPr>
        <w:t>09</w:t>
      </w:r>
      <w:r w:rsidR="00161245">
        <w:rPr>
          <w:rFonts w:ascii="Arial" w:hAnsi="Arial" w:cs="Arial"/>
          <w:sz w:val="18"/>
          <w:szCs w:val="18"/>
          <w:lang w:val="kk-KZ"/>
        </w:rPr>
        <w:t xml:space="preserve">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5DC7C467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AB6A6D">
        <w:rPr>
          <w:rFonts w:ascii="Arial" w:hAnsi="Arial" w:cs="Arial"/>
          <w:sz w:val="18"/>
          <w:szCs w:val="18"/>
          <w:lang w:val="kk-KZ"/>
        </w:rPr>
        <w:t>12</w:t>
      </w:r>
      <w:r w:rsidR="00161245">
        <w:rPr>
          <w:rFonts w:ascii="Arial" w:hAnsi="Arial" w:cs="Arial"/>
          <w:sz w:val="18"/>
          <w:szCs w:val="18"/>
          <w:lang w:val="kk-KZ"/>
        </w:rPr>
        <w:t xml:space="preserve">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10.00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 xml:space="preserve"> Алматы, ул. Байзакова, 280, Северная башня МФК "Almaty Towers",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Дополнительную информацию и справку можно получить по телефону: 8 (727) 237-53-17, вн.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м.п.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Қосымша</w:t>
      </w:r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Исх. № __________ күні</w:t>
      </w:r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Осы хатпен ________ _ _ _ _ _ _ _ _ (әлеуетті өнім берушінің толық атауы, БСН (Резидент емес үшін – тіркеу нөмірі), заңды және нақты мекенжайы)____________ (бұдан әрі-Өнім беруші) оған, оның қатысушыларына/акционерлеріне, сондай-ақ соңғы бенефициарлардың халықаралық санкциялық режиммен көзделген шектеулері және/немесе тыйым салулары қолданылмаған, сондай-ақ өз қызметін жүзеге асыру барысында АҚШ, Еуропалық Одақ, Ұлыбритания халықаралық санкцияларының және өзге де қолданыстағы заңнамалардың режимін сақтауына кепілдік береді.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Сондай-ақ өнім беруші "Қазақстан қор биржасы" АҚ сатып алу Қағидаларының 8-тармағына сәйкес өнім беруші Санкциялар қолданған не халықаралық санкциялар режимін бұзған жағдайда "Қазақстан қор биржасы"АҚ сатып алу туралы шартты біржақты тәртіппен бұзуға келісім беретіндігін растайды.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Тапсырыс берушінің талабы бойынша барлық растаушы құжаттарды/мәліметтерді қоса бере отырып, түпкі бенефициарларға дейін иелену құрылымын ұсынуға міндеттенеміз.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Уәкілетті өкілдің Т. А. Ә, (қолы)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м. о. (бар болса)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61245"/>
    <w:rsid w:val="00171BD0"/>
    <w:rsid w:val="004167C3"/>
    <w:rsid w:val="006177BF"/>
    <w:rsid w:val="006646CD"/>
    <w:rsid w:val="007051C9"/>
    <w:rsid w:val="00921B21"/>
    <w:rsid w:val="00AB6A6D"/>
    <w:rsid w:val="00BC2E2E"/>
    <w:rsid w:val="00C438FF"/>
    <w:rsid w:val="00CD5E93"/>
    <w:rsid w:val="00D564F0"/>
    <w:rsid w:val="00DC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4</cp:revision>
  <dcterms:created xsi:type="dcterms:W3CDTF">2022-08-31T08:05:00Z</dcterms:created>
  <dcterms:modified xsi:type="dcterms:W3CDTF">2022-09-02T05:57:00Z</dcterms:modified>
</cp:coreProperties>
</file>