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0E000752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F7A3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1A567049" w:rsidR="00410325" w:rsidRDefault="00F45D7A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 xml:space="preserve">повторных </w:t>
      </w: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закупок </w:t>
      </w:r>
      <w:r w:rsidR="00C9426A">
        <w:rPr>
          <w:rFonts w:ascii="Arial" w:eastAsia="Times New Roman" w:hAnsi="Arial" w:cs="Arial"/>
          <w:b/>
          <w:bCs/>
          <w:sz w:val="20"/>
          <w:szCs w:val="20"/>
        </w:rPr>
        <w:t>мониторов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br/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02D934D7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CC60C6">
        <w:rPr>
          <w:rFonts w:ascii="Arial" w:eastAsia="Times New Roman" w:hAnsi="Arial" w:cs="Arial"/>
          <w:b/>
          <w:bCs/>
          <w:sz w:val="20"/>
          <w:szCs w:val="20"/>
        </w:rPr>
        <w:t xml:space="preserve">          </w:t>
      </w:r>
      <w:r w:rsidR="00FF0065">
        <w:rPr>
          <w:rFonts w:ascii="Arial" w:eastAsia="Times New Roman" w:hAnsi="Arial" w:cs="Arial"/>
          <w:b/>
          <w:bCs/>
          <w:sz w:val="20"/>
          <w:szCs w:val="20"/>
        </w:rPr>
        <w:t>06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FF0065">
        <w:rPr>
          <w:rFonts w:ascii="Arial" w:eastAsia="Times New Roman" w:hAnsi="Arial" w:cs="Arial"/>
          <w:b/>
          <w:bCs/>
          <w:sz w:val="20"/>
          <w:szCs w:val="20"/>
        </w:rPr>
        <w:t>мая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CD46703" w14:textId="444932D8" w:rsidR="006F7A34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</w:t>
      </w:r>
      <w:r w:rsidR="00C9426A">
        <w:rPr>
          <w:rFonts w:ascii="Arial" w:hAnsi="Arial" w:cs="Arial"/>
          <w:sz w:val="20"/>
          <w:szCs w:val="20"/>
        </w:rPr>
        <w:t xml:space="preserve">повторных </w:t>
      </w:r>
      <w:r w:rsidRPr="00CB7A83">
        <w:rPr>
          <w:rFonts w:ascii="Arial" w:hAnsi="Arial" w:cs="Arial"/>
          <w:sz w:val="20"/>
          <w:szCs w:val="20"/>
        </w:rPr>
        <w:t xml:space="preserve">закупок </w:t>
      </w:r>
      <w:r w:rsidR="00C9426A">
        <w:rPr>
          <w:rFonts w:ascii="Arial" w:hAnsi="Arial" w:cs="Arial"/>
          <w:sz w:val="20"/>
          <w:szCs w:val="20"/>
        </w:rPr>
        <w:t>мониторов</w:t>
      </w:r>
      <w:r w:rsidRPr="000053C9">
        <w:rPr>
          <w:rFonts w:ascii="Arial" w:hAnsi="Arial" w:cs="Arial"/>
          <w:sz w:val="20"/>
          <w:szCs w:val="20"/>
        </w:rPr>
        <w:t>.</w:t>
      </w:r>
    </w:p>
    <w:p w14:paraId="72CB8B74" w14:textId="3904E53E" w:rsidR="00CB7A83" w:rsidRPr="000053C9" w:rsidRDefault="00CB7A83" w:rsidP="00CB7A83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053C9">
        <w:rPr>
          <w:rFonts w:ascii="Arial" w:hAnsi="Arial" w:cs="Arial"/>
          <w:sz w:val="20"/>
          <w:szCs w:val="20"/>
        </w:rPr>
        <w:t xml:space="preserve">Полное наименование потенциальных поставщиков, представивших ценовые предложения до истечения окончательного срока представления ценовых предложений, заявленные ими цены на услуги: </w:t>
      </w:r>
    </w:p>
    <w:p w14:paraId="05B1C446" w14:textId="21FD5AAE" w:rsidR="001919D2" w:rsidRPr="00FF0065" w:rsidRDefault="007217A9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</w:t>
      </w:r>
      <w:r w:rsidR="004667A6" w:rsidRPr="00CB7A83">
        <w:rPr>
          <w:rFonts w:ascii="Arial" w:hAnsi="Arial" w:cs="Arial"/>
          <w:sz w:val="20"/>
          <w:szCs w:val="20"/>
        </w:rPr>
        <w:t xml:space="preserve"> </w:t>
      </w:r>
      <w:r w:rsidR="00CB7A83" w:rsidRPr="00CB7A83">
        <w:rPr>
          <w:rFonts w:ascii="Arial" w:hAnsi="Arial" w:cs="Arial"/>
          <w:sz w:val="20"/>
          <w:szCs w:val="20"/>
        </w:rPr>
        <w:t>"</w:t>
      </w:r>
      <w:r w:rsidR="00C9426A">
        <w:rPr>
          <w:rFonts w:ascii="Arial" w:hAnsi="Arial" w:cs="Arial"/>
          <w:sz w:val="20"/>
          <w:szCs w:val="20"/>
        </w:rPr>
        <w:t>АЛСИ</w:t>
      </w:r>
      <w:r w:rsidR="00F67049">
        <w:rPr>
          <w:rFonts w:ascii="Arial" w:hAnsi="Arial" w:cs="Arial"/>
          <w:sz w:val="20"/>
          <w:szCs w:val="20"/>
        </w:rPr>
        <w:t>"</w:t>
      </w:r>
      <w:r w:rsidR="001919D2" w:rsidRPr="00CB7A83">
        <w:rPr>
          <w:rFonts w:ascii="Arial" w:hAnsi="Arial" w:cs="Arial"/>
          <w:sz w:val="20"/>
          <w:szCs w:val="20"/>
        </w:rPr>
        <w:t xml:space="preserve"> – </w:t>
      </w:r>
      <w:r w:rsidR="00C9426A">
        <w:rPr>
          <w:rFonts w:ascii="Arial" w:hAnsi="Arial" w:cs="Arial"/>
          <w:sz w:val="20"/>
          <w:szCs w:val="20"/>
        </w:rPr>
        <w:t xml:space="preserve">2 </w:t>
      </w:r>
      <w:r w:rsidR="00FF0065">
        <w:rPr>
          <w:rFonts w:ascii="Arial" w:hAnsi="Arial" w:cs="Arial"/>
          <w:sz w:val="20"/>
          <w:szCs w:val="20"/>
        </w:rPr>
        <w:t>562 142,86</w:t>
      </w:r>
      <w:r w:rsidR="001919D2" w:rsidRPr="00CB7A83">
        <w:rPr>
          <w:rFonts w:ascii="Arial" w:hAnsi="Arial" w:cs="Arial"/>
          <w:sz w:val="20"/>
          <w:szCs w:val="20"/>
        </w:rPr>
        <w:t xml:space="preserve"> тенге без учета НДС</w:t>
      </w:r>
      <w:r w:rsidR="00FF0065">
        <w:rPr>
          <w:rFonts w:ascii="Arial" w:hAnsi="Arial" w:cs="Arial"/>
          <w:sz w:val="20"/>
          <w:szCs w:val="20"/>
        </w:rPr>
        <w:t>;</w:t>
      </w:r>
    </w:p>
    <w:p w14:paraId="0F8C990F" w14:textId="315A8A16" w:rsidR="00FF0065" w:rsidRPr="00FF0065" w:rsidRDefault="00FF0065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 "</w:t>
      </w:r>
      <w:proofErr w:type="spellStart"/>
      <w:r>
        <w:rPr>
          <w:rFonts w:ascii="Arial" w:hAnsi="Arial" w:cs="Arial"/>
          <w:sz w:val="20"/>
          <w:szCs w:val="20"/>
        </w:rPr>
        <w:t>КиберТехника</w:t>
      </w:r>
      <w:proofErr w:type="spellEnd"/>
      <w:r>
        <w:rPr>
          <w:rFonts w:ascii="Arial" w:hAnsi="Arial" w:cs="Arial"/>
          <w:sz w:val="20"/>
          <w:szCs w:val="20"/>
        </w:rPr>
        <w:t>" – 2 812 437,50 тенге без учета НДС;</w:t>
      </w:r>
    </w:p>
    <w:p w14:paraId="797035C5" w14:textId="1801DFC2" w:rsidR="00FF0065" w:rsidRPr="00FF0065" w:rsidRDefault="00FF0065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 "Интеллект-Астана" – 2 604 642,86 тенге без учета НДС;</w:t>
      </w:r>
    </w:p>
    <w:p w14:paraId="1AF1CC07" w14:textId="41D329F2" w:rsidR="00FF0065" w:rsidRPr="00FF0065" w:rsidRDefault="00FF0065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 "</w:t>
      </w:r>
      <w:r>
        <w:rPr>
          <w:rFonts w:ascii="Arial" w:hAnsi="Arial" w:cs="Arial"/>
          <w:sz w:val="20"/>
          <w:szCs w:val="20"/>
          <w:lang w:val="en-US"/>
        </w:rPr>
        <w:t>IT</w:t>
      </w:r>
      <w:r w:rsidRPr="00FF00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Компания </w:t>
      </w:r>
      <w:r>
        <w:rPr>
          <w:rFonts w:ascii="Arial" w:hAnsi="Arial" w:cs="Arial"/>
          <w:sz w:val="20"/>
          <w:szCs w:val="20"/>
          <w:lang w:val="en-US"/>
        </w:rPr>
        <w:t>VSN</w:t>
      </w:r>
      <w:r>
        <w:rPr>
          <w:rFonts w:ascii="Arial" w:hAnsi="Arial" w:cs="Arial"/>
          <w:sz w:val="20"/>
          <w:szCs w:val="20"/>
        </w:rPr>
        <w:t>" – 2 417 521,43 тенге без учета НДС;</w:t>
      </w:r>
    </w:p>
    <w:p w14:paraId="5CFCF959" w14:textId="32B7EA1D" w:rsidR="00FF0065" w:rsidRPr="00CB7A83" w:rsidRDefault="000B3E66" w:rsidP="00CB7A83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ИП "АЗИЗ" – </w:t>
      </w:r>
      <w:r>
        <w:rPr>
          <w:rFonts w:ascii="Arial" w:hAnsi="Arial" w:cs="Arial"/>
          <w:sz w:val="20"/>
          <w:szCs w:val="20"/>
          <w:lang w:val="kk-KZ"/>
        </w:rPr>
        <w:t>3 099 100 тенге без учета НДС</w:t>
      </w:r>
      <w:r>
        <w:rPr>
          <w:rFonts w:ascii="Arial" w:hAnsi="Arial" w:cs="Arial"/>
          <w:sz w:val="20"/>
          <w:szCs w:val="20"/>
        </w:rPr>
        <w:t>.</w:t>
      </w:r>
    </w:p>
    <w:p w14:paraId="0FC370E6" w14:textId="055D6E91" w:rsidR="004667A6" w:rsidRDefault="007D35F6" w:rsidP="007D35F6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Ценовые предложения следующих потенциальных поставщиков подлежат отклонению на основании подпункта 3) пункта 125 Правил (</w:t>
      </w:r>
      <w:r>
        <w:rPr>
          <w:rFonts w:ascii="Arial" w:hAnsi="Arial" w:cs="Arial"/>
          <w:sz w:val="20"/>
          <w:szCs w:val="20"/>
        </w:rPr>
        <w:t xml:space="preserve">предлагаемый </w:t>
      </w:r>
      <w:r>
        <w:rPr>
          <w:rFonts w:ascii="Arial" w:hAnsi="Arial" w:cs="Arial"/>
          <w:sz w:val="20"/>
          <w:szCs w:val="20"/>
        </w:rPr>
        <w:t>срок поставки превышает срок поставки, установленный технической спецификацией)</w:t>
      </w:r>
      <w:r w:rsidR="003D7FF2">
        <w:rPr>
          <w:rFonts w:ascii="Arial" w:eastAsia="Times New Roman" w:hAnsi="Arial" w:cs="Arial"/>
          <w:sz w:val="20"/>
          <w:szCs w:val="20"/>
        </w:rPr>
        <w:t>:</w:t>
      </w:r>
    </w:p>
    <w:p w14:paraId="6845661F" w14:textId="249B250F" w:rsidR="003D7FF2" w:rsidRPr="003E5C30" w:rsidRDefault="003D7FF2" w:rsidP="003D7FF2">
      <w:pPr>
        <w:pStyle w:val="a4"/>
        <w:numPr>
          <w:ilvl w:val="0"/>
          <w:numId w:val="12"/>
        </w:numPr>
        <w:tabs>
          <w:tab w:val="left" w:pos="432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3D7FF2">
        <w:rPr>
          <w:rFonts w:ascii="Arial" w:hAnsi="Arial" w:cs="Arial"/>
          <w:sz w:val="20"/>
          <w:szCs w:val="20"/>
        </w:rPr>
        <w:t>ТОО "</w:t>
      </w:r>
      <w:proofErr w:type="spellStart"/>
      <w:r w:rsidRPr="003D7FF2">
        <w:rPr>
          <w:rFonts w:ascii="Arial" w:hAnsi="Arial" w:cs="Arial"/>
          <w:sz w:val="20"/>
          <w:szCs w:val="20"/>
        </w:rPr>
        <w:t>КиберТехника</w:t>
      </w:r>
      <w:proofErr w:type="spellEnd"/>
      <w:r w:rsidRPr="003D7FF2">
        <w:rPr>
          <w:rFonts w:ascii="Arial" w:hAnsi="Arial" w:cs="Arial"/>
          <w:sz w:val="20"/>
          <w:szCs w:val="20"/>
        </w:rPr>
        <w:t>"</w:t>
      </w:r>
      <w:r w:rsidR="003E5C3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ECA740E" w14:textId="6490354D" w:rsidR="003E5C30" w:rsidRPr="007D35F6" w:rsidRDefault="003E5C30" w:rsidP="003D7FF2">
      <w:pPr>
        <w:pStyle w:val="a4"/>
        <w:numPr>
          <w:ilvl w:val="0"/>
          <w:numId w:val="12"/>
        </w:numPr>
        <w:tabs>
          <w:tab w:val="left" w:pos="432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ТОО "</w:t>
      </w:r>
      <w:r>
        <w:rPr>
          <w:rFonts w:ascii="Arial" w:hAnsi="Arial" w:cs="Arial"/>
          <w:sz w:val="20"/>
          <w:szCs w:val="20"/>
          <w:lang w:val="en-US"/>
        </w:rPr>
        <w:t>IT</w:t>
      </w:r>
      <w:r w:rsidRPr="00FF00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Компания </w:t>
      </w:r>
      <w:r>
        <w:rPr>
          <w:rFonts w:ascii="Arial" w:hAnsi="Arial" w:cs="Arial"/>
          <w:sz w:val="20"/>
          <w:szCs w:val="20"/>
          <w:lang w:val="en-US"/>
        </w:rPr>
        <w:t>VSN</w:t>
      </w:r>
      <w:r>
        <w:rPr>
          <w:rFonts w:ascii="Arial" w:hAnsi="Arial" w:cs="Arial"/>
          <w:sz w:val="20"/>
          <w:szCs w:val="20"/>
        </w:rPr>
        <w:t>"</w:t>
      </w:r>
      <w:r w:rsidR="007D35F6">
        <w:rPr>
          <w:rFonts w:ascii="Arial" w:hAnsi="Arial" w:cs="Arial"/>
          <w:sz w:val="20"/>
          <w:szCs w:val="20"/>
        </w:rPr>
        <w:t>.</w:t>
      </w:r>
    </w:p>
    <w:p w14:paraId="0B59AEDB" w14:textId="60CB2153" w:rsidR="007D35F6" w:rsidRPr="007D35F6" w:rsidRDefault="007D35F6" w:rsidP="007D35F6">
      <w:pPr>
        <w:tabs>
          <w:tab w:val="left" w:pos="432"/>
        </w:tabs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Ценов</w:t>
      </w:r>
      <w:r>
        <w:rPr>
          <w:rFonts w:ascii="Arial" w:hAnsi="Arial" w:cs="Arial"/>
          <w:sz w:val="20"/>
          <w:szCs w:val="20"/>
        </w:rPr>
        <w:t>о</w:t>
      </w:r>
      <w:r>
        <w:rPr>
          <w:rFonts w:ascii="Arial" w:hAnsi="Arial" w:cs="Arial"/>
          <w:sz w:val="20"/>
          <w:szCs w:val="20"/>
        </w:rPr>
        <w:t>е предложени</w:t>
      </w:r>
      <w:r>
        <w:rPr>
          <w:rFonts w:ascii="Arial" w:hAnsi="Arial" w:cs="Arial"/>
          <w:sz w:val="20"/>
          <w:szCs w:val="20"/>
        </w:rPr>
        <w:t>е</w:t>
      </w:r>
      <w:r>
        <w:rPr>
          <w:rFonts w:ascii="Arial" w:hAnsi="Arial" w:cs="Arial"/>
          <w:sz w:val="20"/>
          <w:szCs w:val="20"/>
        </w:rPr>
        <w:t xml:space="preserve"> потенциальн</w:t>
      </w:r>
      <w:r>
        <w:rPr>
          <w:rFonts w:ascii="Arial" w:hAnsi="Arial" w:cs="Arial"/>
          <w:sz w:val="20"/>
          <w:szCs w:val="20"/>
        </w:rPr>
        <w:t>ого</w:t>
      </w:r>
      <w:r>
        <w:rPr>
          <w:rFonts w:ascii="Arial" w:hAnsi="Arial" w:cs="Arial"/>
          <w:sz w:val="20"/>
          <w:szCs w:val="20"/>
        </w:rPr>
        <w:t xml:space="preserve"> поставщик</w:t>
      </w:r>
      <w:r>
        <w:rPr>
          <w:rFonts w:ascii="Arial" w:hAnsi="Arial" w:cs="Arial"/>
          <w:sz w:val="20"/>
          <w:szCs w:val="20"/>
        </w:rPr>
        <w:t xml:space="preserve">а </w:t>
      </w:r>
      <w:r>
        <w:rPr>
          <w:rFonts w:ascii="Arial" w:hAnsi="Arial" w:cs="Arial"/>
          <w:sz w:val="20"/>
          <w:szCs w:val="20"/>
        </w:rPr>
        <w:t>ТОО "Интеллект-Астана" подлеж</w:t>
      </w:r>
      <w:r>
        <w:rPr>
          <w:rFonts w:ascii="Arial" w:hAnsi="Arial" w:cs="Arial"/>
          <w:sz w:val="20"/>
          <w:szCs w:val="20"/>
        </w:rPr>
        <w:t>и</w:t>
      </w:r>
      <w:r>
        <w:rPr>
          <w:rFonts w:ascii="Arial" w:hAnsi="Arial" w:cs="Arial"/>
          <w:sz w:val="20"/>
          <w:szCs w:val="20"/>
        </w:rPr>
        <w:t xml:space="preserve">т отклонению на основании подпункта </w:t>
      </w:r>
      <w:r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) пункта 125 Правил (предлагаем</w:t>
      </w:r>
      <w:r>
        <w:rPr>
          <w:rFonts w:ascii="Arial" w:hAnsi="Arial" w:cs="Arial"/>
          <w:sz w:val="20"/>
          <w:szCs w:val="20"/>
        </w:rPr>
        <w:t>ые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условия оплаты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не соответствуют условиям, указанным в проекте договора</w:t>
      </w:r>
      <w:r>
        <w:rPr>
          <w:rFonts w:ascii="Arial" w:hAnsi="Arial" w:cs="Arial"/>
          <w:sz w:val="20"/>
          <w:szCs w:val="20"/>
        </w:rPr>
        <w:t>)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7B94A200" w14:textId="77777777" w:rsidR="003E5C30" w:rsidRDefault="0032561F" w:rsidP="007D35F6">
      <w:pPr>
        <w:tabs>
          <w:tab w:val="left" w:pos="4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В соответствии с пункт</w:t>
      </w:r>
      <w:r w:rsidR="003E5C30">
        <w:rPr>
          <w:rFonts w:ascii="Arial" w:eastAsia="Times New Roman" w:hAnsi="Arial" w:cs="Arial"/>
          <w:sz w:val="20"/>
          <w:szCs w:val="20"/>
        </w:rPr>
        <w:t>ом</w:t>
      </w:r>
      <w:r>
        <w:rPr>
          <w:rFonts w:ascii="Arial" w:eastAsia="Times New Roman" w:hAnsi="Arial" w:cs="Arial"/>
          <w:sz w:val="20"/>
          <w:szCs w:val="20"/>
        </w:rPr>
        <w:t xml:space="preserve"> 1</w:t>
      </w:r>
      <w:r w:rsidR="00E322C0">
        <w:rPr>
          <w:rFonts w:ascii="Arial" w:eastAsia="Times New Roman" w:hAnsi="Arial" w:cs="Arial"/>
          <w:sz w:val="20"/>
          <w:szCs w:val="20"/>
        </w:rPr>
        <w:t>2</w:t>
      </w:r>
      <w:r w:rsidR="003E5C30">
        <w:rPr>
          <w:rFonts w:ascii="Arial" w:eastAsia="Times New Roman" w:hAnsi="Arial" w:cs="Arial"/>
          <w:sz w:val="20"/>
          <w:szCs w:val="20"/>
        </w:rPr>
        <w:t>3</w:t>
      </w:r>
      <w:r>
        <w:rPr>
          <w:rFonts w:ascii="Arial" w:eastAsia="Times New Roman" w:hAnsi="Arial" w:cs="Arial"/>
          <w:sz w:val="20"/>
          <w:szCs w:val="20"/>
        </w:rPr>
        <w:t xml:space="preserve"> Правил</w:t>
      </w:r>
      <w:r w:rsidR="003E5C30">
        <w:rPr>
          <w:rFonts w:ascii="Arial" w:eastAsia="Times New Roman" w:hAnsi="Arial" w:cs="Arial"/>
          <w:sz w:val="20"/>
          <w:szCs w:val="20"/>
        </w:rPr>
        <w:t>, на основании наименьшего ценового предложения среди допущенных потенциальных поставщиков,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3E5C30">
        <w:rPr>
          <w:rFonts w:ascii="Arial" w:eastAsia="Times New Roman" w:hAnsi="Arial" w:cs="Arial"/>
          <w:sz w:val="20"/>
          <w:szCs w:val="20"/>
        </w:rPr>
        <w:t xml:space="preserve">победителем </w:t>
      </w:r>
      <w:r>
        <w:rPr>
          <w:rFonts w:ascii="Arial" w:eastAsia="Times New Roman" w:hAnsi="Arial" w:cs="Arial"/>
          <w:sz w:val="20"/>
          <w:szCs w:val="20"/>
        </w:rPr>
        <w:t>призна</w:t>
      </w:r>
      <w:r w:rsidR="003E5C30">
        <w:rPr>
          <w:rFonts w:ascii="Arial" w:eastAsia="Times New Roman" w:hAnsi="Arial" w:cs="Arial"/>
          <w:sz w:val="20"/>
          <w:szCs w:val="20"/>
        </w:rPr>
        <w:t xml:space="preserve">ется </w:t>
      </w:r>
      <w:r w:rsidR="003E5C30">
        <w:rPr>
          <w:rFonts w:ascii="Arial" w:hAnsi="Arial" w:cs="Arial"/>
          <w:sz w:val="20"/>
          <w:szCs w:val="20"/>
        </w:rPr>
        <w:t>ТОО</w:t>
      </w:r>
      <w:r w:rsidR="003E5C30" w:rsidRPr="00CB7A83">
        <w:rPr>
          <w:rFonts w:ascii="Arial" w:hAnsi="Arial" w:cs="Arial"/>
          <w:sz w:val="20"/>
          <w:szCs w:val="20"/>
        </w:rPr>
        <w:t xml:space="preserve"> "</w:t>
      </w:r>
      <w:r w:rsidR="003E5C30">
        <w:rPr>
          <w:rFonts w:ascii="Arial" w:hAnsi="Arial" w:cs="Arial"/>
          <w:sz w:val="20"/>
          <w:szCs w:val="20"/>
        </w:rPr>
        <w:t>АЛСИ"</w:t>
      </w:r>
      <w:r w:rsidR="003E5C30">
        <w:rPr>
          <w:rFonts w:ascii="Arial" w:hAnsi="Arial" w:cs="Arial"/>
          <w:sz w:val="20"/>
          <w:szCs w:val="20"/>
        </w:rPr>
        <w:t>.</w:t>
      </w:r>
    </w:p>
    <w:p w14:paraId="57CED543" w14:textId="16F32B01" w:rsidR="00C977C8" w:rsidRPr="0046087F" w:rsidRDefault="003E5C30" w:rsidP="007D3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511E4">
        <w:rPr>
          <w:rFonts w:ascii="Arial" w:eastAsia="Times New Roman" w:hAnsi="Arial" w:cs="Arial"/>
          <w:sz w:val="20"/>
          <w:szCs w:val="20"/>
        </w:rPr>
        <w:t xml:space="preserve">Срок заключения договора – до </w:t>
      </w:r>
      <w:r>
        <w:rPr>
          <w:rFonts w:ascii="Arial" w:eastAsia="Times New Roman" w:hAnsi="Arial" w:cs="Arial"/>
          <w:sz w:val="20"/>
          <w:szCs w:val="20"/>
        </w:rPr>
        <w:t>25</w:t>
      </w:r>
      <w:r w:rsidRPr="00B511E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мая</w:t>
      </w:r>
      <w:r w:rsidRPr="00B511E4">
        <w:rPr>
          <w:rFonts w:ascii="Arial" w:eastAsia="Times New Roman" w:hAnsi="Arial" w:cs="Arial"/>
          <w:sz w:val="20"/>
          <w:szCs w:val="20"/>
        </w:rPr>
        <w:t xml:space="preserve"> 2022 года, сумма – </w:t>
      </w:r>
      <w:r>
        <w:rPr>
          <w:rFonts w:ascii="Arial" w:eastAsia="Times New Roman" w:hAnsi="Arial" w:cs="Arial"/>
          <w:sz w:val="20"/>
          <w:szCs w:val="20"/>
        </w:rPr>
        <w:t>2 869 600</w:t>
      </w:r>
      <w:r w:rsidRPr="00B511E4">
        <w:rPr>
          <w:rFonts w:ascii="Arial" w:eastAsia="Times New Roman" w:hAnsi="Arial" w:cs="Arial"/>
          <w:sz w:val="20"/>
          <w:szCs w:val="20"/>
        </w:rPr>
        <w:t xml:space="preserve"> тенге с учетом НДС.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CE3F1" w14:textId="77777777" w:rsidR="001800F4" w:rsidRDefault="001800F4" w:rsidP="001C7F25">
      <w:pPr>
        <w:spacing w:after="0" w:line="240" w:lineRule="auto"/>
      </w:pPr>
      <w:r>
        <w:separator/>
      </w:r>
    </w:p>
  </w:endnote>
  <w:endnote w:type="continuationSeparator" w:id="0">
    <w:p w14:paraId="6444A4CA" w14:textId="77777777" w:rsidR="001800F4" w:rsidRDefault="001800F4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8030B" w14:textId="77777777" w:rsidR="001800F4" w:rsidRDefault="001800F4" w:rsidP="001C7F25">
      <w:pPr>
        <w:spacing w:after="0" w:line="240" w:lineRule="auto"/>
      </w:pPr>
      <w:r>
        <w:separator/>
      </w:r>
    </w:p>
  </w:footnote>
  <w:footnote w:type="continuationSeparator" w:id="0">
    <w:p w14:paraId="7687B04B" w14:textId="77777777" w:rsidR="001800F4" w:rsidRDefault="001800F4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44EB9"/>
    <w:multiLevelType w:val="hybridMultilevel"/>
    <w:tmpl w:val="9ADEA5C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788055">
    <w:abstractNumId w:val="6"/>
  </w:num>
  <w:num w:numId="2" w16cid:durableId="943922357">
    <w:abstractNumId w:val="10"/>
  </w:num>
  <w:num w:numId="3" w16cid:durableId="706099439">
    <w:abstractNumId w:val="1"/>
  </w:num>
  <w:num w:numId="4" w16cid:durableId="2043939373">
    <w:abstractNumId w:val="9"/>
  </w:num>
  <w:num w:numId="5" w16cid:durableId="2143231552">
    <w:abstractNumId w:val="7"/>
  </w:num>
  <w:num w:numId="6" w16cid:durableId="739526374">
    <w:abstractNumId w:val="0"/>
  </w:num>
  <w:num w:numId="7" w16cid:durableId="1387290368">
    <w:abstractNumId w:val="5"/>
  </w:num>
  <w:num w:numId="8" w16cid:durableId="279923756">
    <w:abstractNumId w:val="3"/>
  </w:num>
  <w:num w:numId="9" w16cid:durableId="1426726344">
    <w:abstractNumId w:val="11"/>
  </w:num>
  <w:num w:numId="10" w16cid:durableId="2122144465">
    <w:abstractNumId w:val="8"/>
  </w:num>
  <w:num w:numId="11" w16cid:durableId="2101557508">
    <w:abstractNumId w:val="2"/>
  </w:num>
  <w:num w:numId="12" w16cid:durableId="21018318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520AC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E66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00F4"/>
    <w:rsid w:val="001810D1"/>
    <w:rsid w:val="0018689F"/>
    <w:rsid w:val="001919D2"/>
    <w:rsid w:val="001940C1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2765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A7B04"/>
    <w:rsid w:val="003B533D"/>
    <w:rsid w:val="003B7494"/>
    <w:rsid w:val="003B7C6B"/>
    <w:rsid w:val="003B7D2B"/>
    <w:rsid w:val="003C6263"/>
    <w:rsid w:val="003C638D"/>
    <w:rsid w:val="003D526B"/>
    <w:rsid w:val="003D7FF2"/>
    <w:rsid w:val="003E03D5"/>
    <w:rsid w:val="003E0FFF"/>
    <w:rsid w:val="003E3550"/>
    <w:rsid w:val="003E5C3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32B25"/>
    <w:rsid w:val="00443C98"/>
    <w:rsid w:val="0046087F"/>
    <w:rsid w:val="004667A6"/>
    <w:rsid w:val="00474E90"/>
    <w:rsid w:val="00481193"/>
    <w:rsid w:val="00490CA9"/>
    <w:rsid w:val="00493C63"/>
    <w:rsid w:val="004A06AA"/>
    <w:rsid w:val="004A3C4A"/>
    <w:rsid w:val="004C54FF"/>
    <w:rsid w:val="004D4112"/>
    <w:rsid w:val="004D4AFE"/>
    <w:rsid w:val="004D7BF0"/>
    <w:rsid w:val="004E0B99"/>
    <w:rsid w:val="004F2A40"/>
    <w:rsid w:val="00513E6E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361F"/>
    <w:rsid w:val="00694217"/>
    <w:rsid w:val="006A40AF"/>
    <w:rsid w:val="006A53BB"/>
    <w:rsid w:val="006A5CC5"/>
    <w:rsid w:val="006B4EDA"/>
    <w:rsid w:val="006C0EA5"/>
    <w:rsid w:val="006D1C44"/>
    <w:rsid w:val="006E108D"/>
    <w:rsid w:val="006F1743"/>
    <w:rsid w:val="006F4C4C"/>
    <w:rsid w:val="006F7A34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77F7D"/>
    <w:rsid w:val="00782EB0"/>
    <w:rsid w:val="00790FE8"/>
    <w:rsid w:val="0079107B"/>
    <w:rsid w:val="00795C2C"/>
    <w:rsid w:val="007A0565"/>
    <w:rsid w:val="007A212E"/>
    <w:rsid w:val="007A68F7"/>
    <w:rsid w:val="007B642C"/>
    <w:rsid w:val="007C60D0"/>
    <w:rsid w:val="007D2317"/>
    <w:rsid w:val="007D35F6"/>
    <w:rsid w:val="007F44DF"/>
    <w:rsid w:val="007F7EC4"/>
    <w:rsid w:val="00814A8A"/>
    <w:rsid w:val="008165EF"/>
    <w:rsid w:val="0082020F"/>
    <w:rsid w:val="00841068"/>
    <w:rsid w:val="00860474"/>
    <w:rsid w:val="00870031"/>
    <w:rsid w:val="00877B36"/>
    <w:rsid w:val="00893217"/>
    <w:rsid w:val="008B2CC3"/>
    <w:rsid w:val="008B65A2"/>
    <w:rsid w:val="008C002E"/>
    <w:rsid w:val="008C36E1"/>
    <w:rsid w:val="008D6D21"/>
    <w:rsid w:val="008E4257"/>
    <w:rsid w:val="008E4A38"/>
    <w:rsid w:val="0090352A"/>
    <w:rsid w:val="009050F6"/>
    <w:rsid w:val="00910E9A"/>
    <w:rsid w:val="00925E24"/>
    <w:rsid w:val="00940F75"/>
    <w:rsid w:val="0095279C"/>
    <w:rsid w:val="00955DB9"/>
    <w:rsid w:val="00960983"/>
    <w:rsid w:val="00991C0B"/>
    <w:rsid w:val="00992467"/>
    <w:rsid w:val="009933B0"/>
    <w:rsid w:val="00994A4A"/>
    <w:rsid w:val="009B2C06"/>
    <w:rsid w:val="009E17F2"/>
    <w:rsid w:val="009E37DC"/>
    <w:rsid w:val="00A051DA"/>
    <w:rsid w:val="00A07199"/>
    <w:rsid w:val="00A460B3"/>
    <w:rsid w:val="00A63A3C"/>
    <w:rsid w:val="00A708DC"/>
    <w:rsid w:val="00A72D22"/>
    <w:rsid w:val="00A75792"/>
    <w:rsid w:val="00A77601"/>
    <w:rsid w:val="00A807EF"/>
    <w:rsid w:val="00A85ECE"/>
    <w:rsid w:val="00A92FE5"/>
    <w:rsid w:val="00AA4324"/>
    <w:rsid w:val="00AA47EE"/>
    <w:rsid w:val="00AB138A"/>
    <w:rsid w:val="00B04166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577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470DC"/>
    <w:rsid w:val="00C506F5"/>
    <w:rsid w:val="00C50DD4"/>
    <w:rsid w:val="00C513EC"/>
    <w:rsid w:val="00C52232"/>
    <w:rsid w:val="00C55B79"/>
    <w:rsid w:val="00C6263B"/>
    <w:rsid w:val="00C70499"/>
    <w:rsid w:val="00C80C1E"/>
    <w:rsid w:val="00C9426A"/>
    <w:rsid w:val="00C977C8"/>
    <w:rsid w:val="00CA1D20"/>
    <w:rsid w:val="00CB7A83"/>
    <w:rsid w:val="00CC60C6"/>
    <w:rsid w:val="00CE49AF"/>
    <w:rsid w:val="00CE56A4"/>
    <w:rsid w:val="00CE6195"/>
    <w:rsid w:val="00D06697"/>
    <w:rsid w:val="00D079EE"/>
    <w:rsid w:val="00D10B92"/>
    <w:rsid w:val="00D11320"/>
    <w:rsid w:val="00D235EA"/>
    <w:rsid w:val="00D312DC"/>
    <w:rsid w:val="00D471EC"/>
    <w:rsid w:val="00D660CF"/>
    <w:rsid w:val="00D67FA1"/>
    <w:rsid w:val="00D85C44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67049"/>
    <w:rsid w:val="00F71B71"/>
    <w:rsid w:val="00F75986"/>
    <w:rsid w:val="00F86888"/>
    <w:rsid w:val="00FA26B3"/>
    <w:rsid w:val="00FC1279"/>
    <w:rsid w:val="00FC7DE5"/>
    <w:rsid w:val="00FD4371"/>
    <w:rsid w:val="00FE07C1"/>
    <w:rsid w:val="00FF0065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52</cp:revision>
  <cp:lastPrinted>2022-05-13T05:13:00Z</cp:lastPrinted>
  <dcterms:created xsi:type="dcterms:W3CDTF">2016-02-05T08:57:00Z</dcterms:created>
  <dcterms:modified xsi:type="dcterms:W3CDTF">2022-05-13T05:13:00Z</dcterms:modified>
</cp:coreProperties>
</file>