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70BB4C" w14:textId="5633A578" w:rsidR="00B45F3A" w:rsidRPr="00B45F3A" w:rsidRDefault="002F6AD3" w:rsidP="00B45F3A">
      <w:pPr>
        <w:spacing w:after="120"/>
        <w:jc w:val="center"/>
        <w:rPr>
          <w:b/>
          <w:caps/>
          <w:spacing w:val="60"/>
          <w:sz w:val="28"/>
          <w:szCs w:val="28"/>
        </w:rPr>
      </w:pPr>
      <w:r w:rsidRPr="001853A9">
        <w:rPr>
          <w:b/>
          <w:caps/>
          <w:spacing w:val="60"/>
          <w:sz w:val="28"/>
          <w:szCs w:val="28"/>
        </w:rPr>
        <w:t>Техническая спецификация</w:t>
      </w:r>
    </w:p>
    <w:p w14:paraId="2A3EC3F6" w14:textId="44F08E95" w:rsidR="00B45F3A" w:rsidRDefault="00B45F3A" w:rsidP="007D77E4">
      <w:pPr>
        <w:spacing w:after="120"/>
        <w:jc w:val="center"/>
        <w:rPr>
          <w:rFonts w:ascii="Arial" w:hAnsi="Arial" w:cs="Arial"/>
          <w:b/>
        </w:rPr>
      </w:pPr>
    </w:p>
    <w:tbl>
      <w:tblPr>
        <w:tblStyle w:val="a5"/>
        <w:tblW w:w="9464" w:type="dxa"/>
        <w:tblLook w:val="04A0" w:firstRow="1" w:lastRow="0" w:firstColumn="1" w:lastColumn="0" w:noHBand="0" w:noVBand="1"/>
      </w:tblPr>
      <w:tblGrid>
        <w:gridCol w:w="2802"/>
        <w:gridCol w:w="1701"/>
        <w:gridCol w:w="4961"/>
      </w:tblGrid>
      <w:tr w:rsidR="00B45F3A" w14:paraId="15B4A182" w14:textId="77777777" w:rsidTr="00843774">
        <w:trPr>
          <w:trHeight w:val="625"/>
        </w:trPr>
        <w:tc>
          <w:tcPr>
            <w:tcW w:w="2802" w:type="dxa"/>
          </w:tcPr>
          <w:p w14:paraId="757F7A93" w14:textId="6AA58526" w:rsidR="00B45F3A" w:rsidRDefault="00B45F3A" w:rsidP="007D77E4">
            <w:pPr>
              <w:spacing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Наименование</w:t>
            </w:r>
          </w:p>
        </w:tc>
        <w:tc>
          <w:tcPr>
            <w:tcW w:w="1701" w:type="dxa"/>
          </w:tcPr>
          <w:p w14:paraId="368E5782" w14:textId="6B1AF4BA" w:rsidR="00B45F3A" w:rsidRDefault="00B45F3A" w:rsidP="007D77E4">
            <w:pPr>
              <w:spacing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Количество</w:t>
            </w:r>
          </w:p>
        </w:tc>
        <w:tc>
          <w:tcPr>
            <w:tcW w:w="4961" w:type="dxa"/>
          </w:tcPr>
          <w:p w14:paraId="0DBFE4AE" w14:textId="378BBE16" w:rsidR="00B45F3A" w:rsidRDefault="00B45F3A" w:rsidP="007D77E4">
            <w:pPr>
              <w:spacing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Характеристика</w:t>
            </w:r>
          </w:p>
        </w:tc>
      </w:tr>
      <w:tr w:rsidR="00B45F3A" w14:paraId="0C2FF6F8" w14:textId="77777777" w:rsidTr="00B45F3A">
        <w:trPr>
          <w:trHeight w:val="4798"/>
        </w:trPr>
        <w:tc>
          <w:tcPr>
            <w:tcW w:w="2802" w:type="dxa"/>
          </w:tcPr>
          <w:p w14:paraId="4DA4B7D7" w14:textId="233B94D4" w:rsidR="00B45F3A" w:rsidRPr="00B45F3A" w:rsidRDefault="00B45F3A" w:rsidP="007D77E4">
            <w:pPr>
              <w:spacing w:after="120"/>
              <w:jc w:val="center"/>
              <w:rPr>
                <w:rFonts w:ascii="Arial" w:hAnsi="Arial" w:cs="Arial"/>
                <w:bCs/>
              </w:rPr>
            </w:pPr>
            <w:r w:rsidRPr="00B45F3A">
              <w:rPr>
                <w:rFonts w:ascii="Arial" w:hAnsi="Arial" w:cs="Arial"/>
                <w:bCs/>
              </w:rPr>
              <w:t>Б</w:t>
            </w:r>
            <w:r w:rsidRPr="00B45F3A">
              <w:rPr>
                <w:rFonts w:ascii="Arial" w:hAnsi="Arial" w:cs="Arial"/>
                <w:bCs/>
              </w:rPr>
              <w:t>актерицидн</w:t>
            </w:r>
            <w:r w:rsidRPr="00B45F3A">
              <w:rPr>
                <w:rFonts w:ascii="Arial" w:hAnsi="Arial" w:cs="Arial"/>
                <w:bCs/>
              </w:rPr>
              <w:t>ая</w:t>
            </w:r>
            <w:r w:rsidRPr="00B45F3A">
              <w:rPr>
                <w:rFonts w:ascii="Arial" w:hAnsi="Arial" w:cs="Arial"/>
                <w:bCs/>
              </w:rPr>
              <w:t xml:space="preserve"> ламп</w:t>
            </w:r>
            <w:r w:rsidRPr="00B45F3A">
              <w:rPr>
                <w:rFonts w:ascii="Arial" w:hAnsi="Arial" w:cs="Arial"/>
                <w:bCs/>
              </w:rPr>
              <w:t>а</w:t>
            </w:r>
            <w:r w:rsidR="00B61E70">
              <w:rPr>
                <w:rFonts w:ascii="Arial" w:hAnsi="Arial" w:cs="Arial"/>
                <w:bCs/>
              </w:rPr>
              <w:t xml:space="preserve"> – </w:t>
            </w:r>
            <w:r w:rsidRPr="00B45F3A">
              <w:rPr>
                <w:rFonts w:ascii="Arial" w:hAnsi="Arial" w:cs="Arial"/>
                <w:bCs/>
              </w:rPr>
              <w:t>рециркулятор</w:t>
            </w:r>
          </w:p>
        </w:tc>
        <w:tc>
          <w:tcPr>
            <w:tcW w:w="1701" w:type="dxa"/>
          </w:tcPr>
          <w:p w14:paraId="432D951D" w14:textId="78540B09" w:rsidR="00B45F3A" w:rsidRPr="00B45F3A" w:rsidRDefault="00B45F3A" w:rsidP="007D77E4">
            <w:pPr>
              <w:spacing w:after="120"/>
              <w:jc w:val="center"/>
              <w:rPr>
                <w:rFonts w:ascii="Arial" w:hAnsi="Arial" w:cs="Arial"/>
                <w:bCs/>
              </w:rPr>
            </w:pPr>
            <w:r w:rsidRPr="00B45F3A">
              <w:rPr>
                <w:rFonts w:ascii="Arial" w:hAnsi="Arial" w:cs="Arial"/>
                <w:bCs/>
              </w:rPr>
              <w:t>12 штук</w:t>
            </w:r>
          </w:p>
        </w:tc>
        <w:tc>
          <w:tcPr>
            <w:tcW w:w="4961" w:type="dxa"/>
          </w:tcPr>
          <w:p w14:paraId="4C0669AB" w14:textId="77777777" w:rsidR="00B45F3A" w:rsidRDefault="00B45F3A" w:rsidP="00B45F3A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Назначение: для обеззараживания воздуха от бактерий, вирусов и грибков в помещениях с пребыванием людей.</w:t>
            </w:r>
          </w:p>
          <w:p w14:paraId="2D109885" w14:textId="77777777" w:rsidR="00B45F3A" w:rsidRPr="00A10D4A" w:rsidRDefault="00B45F3A" w:rsidP="00B45F3A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Колба лампы изготовлена из увиолевого стекла.</w:t>
            </w:r>
          </w:p>
          <w:p w14:paraId="70B7E029" w14:textId="77777777" w:rsidR="00B45F3A" w:rsidRPr="00A10D4A" w:rsidRDefault="00B45F3A" w:rsidP="00B45F3A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Количество ламп – не менее двух по 15 Вт каждая</w:t>
            </w:r>
            <w:r w:rsidRPr="00A10D4A">
              <w:rPr>
                <w:rFonts w:ascii="Arial" w:hAnsi="Arial" w:cs="Arial"/>
              </w:rPr>
              <w:t>.</w:t>
            </w:r>
          </w:p>
          <w:p w14:paraId="591F676D" w14:textId="77777777" w:rsidR="00B45F3A" w:rsidRDefault="00B45F3A" w:rsidP="00B45F3A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Воздухообмен – не менее 65 куб.м в час.</w:t>
            </w:r>
          </w:p>
          <w:p w14:paraId="24CF950B" w14:textId="77777777" w:rsidR="00B45F3A" w:rsidRDefault="00B45F3A" w:rsidP="00B45F3A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Наличие контроллера – не менее пяти режимов обработки.</w:t>
            </w:r>
          </w:p>
          <w:p w14:paraId="4A9595AC" w14:textId="77777777" w:rsidR="00B45F3A" w:rsidRDefault="00B45F3A" w:rsidP="00B45F3A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Наличие счетчика остаточного ресурса лампы.</w:t>
            </w:r>
          </w:p>
          <w:p w14:paraId="679BB6AE" w14:textId="77777777" w:rsidR="00B45F3A" w:rsidRDefault="00B45F3A" w:rsidP="00B45F3A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Площадь обрабатываемая – не менее 30-35 кв.м.</w:t>
            </w:r>
          </w:p>
          <w:p w14:paraId="5BBC3130" w14:textId="77777777" w:rsidR="00B45F3A" w:rsidRDefault="00B45F3A" w:rsidP="00B45F3A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Напольный, корпус металлический, на подставке, с шаровыми опорами для передвижения.</w:t>
            </w:r>
          </w:p>
          <w:p w14:paraId="5DB7E191" w14:textId="77777777" w:rsidR="00B45F3A" w:rsidRPr="00A10D4A" w:rsidRDefault="00B45F3A" w:rsidP="00B45F3A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Наличие сертификата соответствия ЕЭС.</w:t>
            </w:r>
          </w:p>
          <w:p w14:paraId="46BE437D" w14:textId="71F7E8E2" w:rsidR="00B45F3A" w:rsidRDefault="00B45F3A" w:rsidP="00B45F3A">
            <w:pPr>
              <w:spacing w:after="120"/>
              <w:rPr>
                <w:rFonts w:ascii="Arial" w:hAnsi="Arial" w:cs="Arial"/>
                <w:b/>
              </w:rPr>
            </w:pPr>
            <w:r w:rsidRPr="00B45F3A">
              <w:rPr>
                <w:rFonts w:ascii="Arial" w:hAnsi="Arial" w:cs="Arial"/>
              </w:rPr>
              <w:t>Срок поставки: 30 календарных дней</w:t>
            </w:r>
            <w:r w:rsidR="00843774">
              <w:rPr>
                <w:rFonts w:ascii="Arial" w:hAnsi="Arial" w:cs="Arial"/>
              </w:rPr>
              <w:t xml:space="preserve"> с даты заключения договора</w:t>
            </w:r>
          </w:p>
        </w:tc>
      </w:tr>
    </w:tbl>
    <w:p w14:paraId="5B9AB847" w14:textId="599C66F0" w:rsidR="00B45F3A" w:rsidRDefault="00B45F3A" w:rsidP="00B45F3A">
      <w:pPr>
        <w:spacing w:after="120"/>
        <w:rPr>
          <w:rFonts w:ascii="Arial" w:hAnsi="Arial" w:cs="Arial"/>
          <w:b/>
        </w:rPr>
      </w:pPr>
    </w:p>
    <w:sectPr w:rsidR="00B45F3A" w:rsidSect="00DC5A14">
      <w:pgSz w:w="11906" w:h="16838"/>
      <w:pgMar w:top="1440" w:right="1440" w:bottom="1440" w:left="1440" w:header="720" w:footer="720" w:gutter="0"/>
      <w:cols w:space="708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6AD3"/>
    <w:rsid w:val="000104E3"/>
    <w:rsid w:val="000437F2"/>
    <w:rsid w:val="000C59DD"/>
    <w:rsid w:val="0013757E"/>
    <w:rsid w:val="001A4D18"/>
    <w:rsid w:val="001D7943"/>
    <w:rsid w:val="0024717C"/>
    <w:rsid w:val="002A2871"/>
    <w:rsid w:val="002C2C93"/>
    <w:rsid w:val="002F6AD3"/>
    <w:rsid w:val="00341207"/>
    <w:rsid w:val="00361A7B"/>
    <w:rsid w:val="00365FE1"/>
    <w:rsid w:val="00393F55"/>
    <w:rsid w:val="00413383"/>
    <w:rsid w:val="00540D86"/>
    <w:rsid w:val="00641E0A"/>
    <w:rsid w:val="007D77E4"/>
    <w:rsid w:val="00843774"/>
    <w:rsid w:val="00847D29"/>
    <w:rsid w:val="008500E3"/>
    <w:rsid w:val="00857B48"/>
    <w:rsid w:val="009C62C1"/>
    <w:rsid w:val="00A10D4A"/>
    <w:rsid w:val="00AF1ED6"/>
    <w:rsid w:val="00B33FA0"/>
    <w:rsid w:val="00B3714D"/>
    <w:rsid w:val="00B45F3A"/>
    <w:rsid w:val="00B61E70"/>
    <w:rsid w:val="00C20566"/>
    <w:rsid w:val="00CA40EA"/>
    <w:rsid w:val="00CC7001"/>
    <w:rsid w:val="00D87BAA"/>
    <w:rsid w:val="00DC3F56"/>
    <w:rsid w:val="00DC5A14"/>
    <w:rsid w:val="00F26236"/>
    <w:rsid w:val="00FE4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3352B"/>
  <w15:docId w15:val="{AD443D29-635A-43FE-9C8B-7E8D1C743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6AD3"/>
    <w:pPr>
      <w:spacing w:after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93F55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9C62C1"/>
    <w:pPr>
      <w:ind w:left="720"/>
      <w:contextualSpacing/>
    </w:pPr>
  </w:style>
  <w:style w:type="table" w:styleId="a5">
    <w:name w:val="Table Grid"/>
    <w:basedOn w:val="a1"/>
    <w:uiPriority w:val="59"/>
    <w:rsid w:val="00B45F3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0182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Шибанова</dc:creator>
  <cp:lastModifiedBy>Мурат Альниязов</cp:lastModifiedBy>
  <cp:revision>9</cp:revision>
  <cp:lastPrinted>2017-01-16T10:49:00Z</cp:lastPrinted>
  <dcterms:created xsi:type="dcterms:W3CDTF">2020-06-17T06:14:00Z</dcterms:created>
  <dcterms:modified xsi:type="dcterms:W3CDTF">2020-08-26T10:13:00Z</dcterms:modified>
</cp:coreProperties>
</file>