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5A08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D17D9A" w:rsidRDefault="00D17D9A" w:rsidP="005A08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92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932"/>
        <w:gridCol w:w="990"/>
        <w:gridCol w:w="4859"/>
      </w:tblGrid>
      <w:tr w:rsidR="005456C8" w:rsidTr="00533B49">
        <w:trPr>
          <w:trHeight w:val="68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8" w:rsidRDefault="005456C8" w:rsidP="00634CAC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C8" w:rsidRDefault="005456C8" w:rsidP="00634CAC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C8" w:rsidRDefault="005456C8" w:rsidP="00634CAC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8" w:rsidRDefault="005456C8" w:rsidP="00634CAC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AC251E" w:rsidTr="00CD13EF">
        <w:trPr>
          <w:trHeight w:val="5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1E" w:rsidRDefault="00AC251E" w:rsidP="00AC251E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Дверь офисная с установкой, в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 по размерам:</w:t>
            </w:r>
          </w:p>
          <w:p w:rsidR="00AC251E" w:rsidRPr="00F13ABF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1E" w:rsidRDefault="00AC251E" w:rsidP="00634CAC">
            <w:pPr>
              <w:spacing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 штук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Цвет – ясень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рибейра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Высота двери – 200 см.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Толщина полотна – не менее 40 мм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Основной материал – МДФ.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Декор – рифленый.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5756">
              <w:rPr>
                <w:rFonts w:ascii="Arial Narrow" w:hAnsi="Arial Narrow" w:cs="Arial"/>
                <w:sz w:val="20"/>
                <w:szCs w:val="20"/>
              </w:rPr>
              <w:t>Материал дверной рамы – МДФ с покрытием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624919">
              <w:rPr>
                <w:rFonts w:ascii="Arial Narrow" w:hAnsi="Arial Narrow" w:cs="Arial"/>
                <w:sz w:val="20"/>
                <w:szCs w:val="20"/>
              </w:rPr>
              <w:t>Облицовочный материал - безопасное влагостойкое покрытие на основе полипропилена.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F5756">
              <w:rPr>
                <w:rFonts w:ascii="Arial Narrow" w:hAnsi="Arial Narrow" w:cs="Arial"/>
                <w:sz w:val="20"/>
                <w:szCs w:val="20"/>
              </w:rPr>
              <w:t>Стоевые</w:t>
            </w:r>
            <w:proofErr w:type="spellEnd"/>
            <w:r w:rsidRPr="005F5756">
              <w:rPr>
                <w:rFonts w:ascii="Arial Narrow" w:hAnsi="Arial Narrow" w:cs="Arial"/>
                <w:sz w:val="20"/>
                <w:szCs w:val="20"/>
              </w:rPr>
              <w:t xml:space="preserve"> детали двери изготовлены из клеёно</w:t>
            </w:r>
            <w:r>
              <w:rPr>
                <w:rFonts w:ascii="Arial Narrow" w:hAnsi="Arial Narrow" w:cs="Arial"/>
                <w:sz w:val="20"/>
                <w:szCs w:val="20"/>
              </w:rPr>
              <w:t>го массива сосны.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Структура двери – ДВП + МДФ.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Дополнительный декор – вставки из матового стекла толщиной не менее 4 мм по высоте дверного полотна с двух сторон.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Индекс прочности – не менее 4.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Класс формальдегида – Е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AC251E" w:rsidRPr="00352724" w:rsidRDefault="00AC251E" w:rsidP="00634CAC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52724">
              <w:rPr>
                <w:rFonts w:ascii="Arial Narrow" w:hAnsi="Arial Narrow" w:cs="Arial"/>
                <w:i/>
                <w:sz w:val="20"/>
                <w:szCs w:val="20"/>
              </w:rPr>
              <w:t xml:space="preserve">Комплектация: 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дверное полотно по необходимым размерам;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наличник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фанерованный с одной стороны;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стойка дверной коробки фанерованная (тип 50);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петля универсальная, хром по 2 штуки на дверь;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ручка раздельная матовая, никель/хром (модель и форма по согласованию с Заказчиком);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защелка магнитная хром;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завертка (внутренняя) на 14 дверей  (60 см – 5 дверей, 70 см – 9 дверей); </w:t>
            </w:r>
          </w:p>
          <w:p w:rsidR="00AC251E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доводчик на двери размером 200х90 см (12 дверей) под цвет ручки;</w:t>
            </w:r>
          </w:p>
          <w:p w:rsidR="00AC251E" w:rsidRPr="003A1666" w:rsidRDefault="00AC251E" w:rsidP="00634C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Срок установки дверей – в течение 60 календарных дней после подписания договора.</w:t>
            </w:r>
            <w:bookmarkStart w:id="0" w:name="_GoBack"/>
            <w:bookmarkEnd w:id="0"/>
          </w:p>
        </w:tc>
      </w:tr>
      <w:tr w:rsidR="00AC251E" w:rsidTr="00615D0C">
        <w:trPr>
          <w:trHeight w:val="25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справа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4F285D">
        <w:trPr>
          <w:trHeight w:val="4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слева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штук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8B536A">
        <w:trPr>
          <w:trHeight w:val="48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справа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5C2611">
        <w:trPr>
          <w:trHeight w:val="49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слева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742D11">
        <w:trPr>
          <w:trHeight w:val="43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справа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штуки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3E44BC">
        <w:trPr>
          <w:trHeight w:val="51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слева</w:t>
            </w:r>
          </w:p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0E21FB">
        <w:trPr>
          <w:trHeight w:val="27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справа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штук</w:t>
            </w: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233D88">
        <w:trPr>
          <w:trHeight w:val="4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слева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штук</w:t>
            </w:r>
          </w:p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C251E" w:rsidTr="00D17D9A">
        <w:trPr>
          <w:trHeight w:val="236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spacing w:afterLines="60" w:after="144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E" w:rsidRDefault="00AC251E" w:rsidP="00634C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78D4" w:rsidRDefault="005978D4"/>
    <w:sectPr w:rsidR="005978D4" w:rsidSect="005D652D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0D6FD5"/>
    <w:rsid w:val="00300FCB"/>
    <w:rsid w:val="00352724"/>
    <w:rsid w:val="00384A73"/>
    <w:rsid w:val="003A1666"/>
    <w:rsid w:val="003D3075"/>
    <w:rsid w:val="004C25BD"/>
    <w:rsid w:val="00533B49"/>
    <w:rsid w:val="005456C8"/>
    <w:rsid w:val="005978D4"/>
    <w:rsid w:val="005A080C"/>
    <w:rsid w:val="005D652D"/>
    <w:rsid w:val="005F5756"/>
    <w:rsid w:val="00624919"/>
    <w:rsid w:val="00634CAC"/>
    <w:rsid w:val="00650343"/>
    <w:rsid w:val="0073100F"/>
    <w:rsid w:val="007333C7"/>
    <w:rsid w:val="00734383"/>
    <w:rsid w:val="00813503"/>
    <w:rsid w:val="008450D9"/>
    <w:rsid w:val="00855EFB"/>
    <w:rsid w:val="009155E4"/>
    <w:rsid w:val="009B14AB"/>
    <w:rsid w:val="009F7B9F"/>
    <w:rsid w:val="00A46702"/>
    <w:rsid w:val="00AC251E"/>
    <w:rsid w:val="00C36487"/>
    <w:rsid w:val="00C42CF1"/>
    <w:rsid w:val="00D17D9A"/>
    <w:rsid w:val="00DB6483"/>
    <w:rsid w:val="00DF39DB"/>
    <w:rsid w:val="00E47D4F"/>
    <w:rsid w:val="00EC3685"/>
    <w:rsid w:val="00F13ABF"/>
    <w:rsid w:val="00F43C3D"/>
    <w:rsid w:val="00F44025"/>
    <w:rsid w:val="00F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1784-4ADA-4FAF-A2B3-A0F65C0D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9</cp:revision>
  <cp:lastPrinted>2017-07-26T06:30:00Z</cp:lastPrinted>
  <dcterms:created xsi:type="dcterms:W3CDTF">2019-08-12T10:04:00Z</dcterms:created>
  <dcterms:modified xsi:type="dcterms:W3CDTF">2019-08-27T05:33:00Z</dcterms:modified>
</cp:coreProperties>
</file>