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4" w:rsidRPr="00764511" w:rsidRDefault="00C77973" w:rsidP="00764511">
      <w:pPr>
        <w:spacing w:after="0" w:line="240" w:lineRule="auto"/>
        <w:ind w:firstLine="403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03D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 закупаемых товаров (работ, услуг)</w:t>
      </w:r>
    </w:p>
    <w:tbl>
      <w:tblPr>
        <w:tblpPr w:leftFromText="181" w:rightFromText="181" w:vertAnchor="page" w:horzAnchor="margin" w:tblpY="262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31"/>
        <w:gridCol w:w="1133"/>
        <w:gridCol w:w="10627"/>
      </w:tblGrid>
      <w:tr w:rsidR="00BA44DB" w:rsidRPr="00AC435C" w:rsidTr="00BA44DB">
        <w:trPr>
          <w:trHeight w:val="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DB" w:rsidRPr="00AC435C" w:rsidRDefault="00BA44DB" w:rsidP="00C77973">
            <w:pPr>
              <w:spacing w:before="60"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DB" w:rsidRPr="00AC435C" w:rsidRDefault="00BA44DB" w:rsidP="00C77973">
            <w:pPr>
              <w:spacing w:before="60"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 xml:space="preserve">Цена, </w:t>
            </w:r>
            <w:proofErr w:type="spellStart"/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>тг</w:t>
            </w:r>
            <w:proofErr w:type="spellEnd"/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br/>
              <w:t>без НДС</w:t>
            </w:r>
          </w:p>
          <w:p w:rsidR="00BA44DB" w:rsidRPr="00AC435C" w:rsidRDefault="00BA44DB" w:rsidP="00C77973">
            <w:pPr>
              <w:spacing w:before="60"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DB" w:rsidRPr="00AC435C" w:rsidRDefault="00BA44DB" w:rsidP="00E84A85">
            <w:pPr>
              <w:spacing w:before="60"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 xml:space="preserve">Общая сумма, </w:t>
            </w:r>
            <w:proofErr w:type="spellStart"/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>тг</w:t>
            </w:r>
            <w:proofErr w:type="spellEnd"/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br/>
              <w:t>без НДС</w:t>
            </w:r>
          </w:p>
        </w:tc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B" w:rsidRPr="00AC435C" w:rsidRDefault="00BA44DB" w:rsidP="00C7797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BA44DB" w:rsidRPr="00AC435C" w:rsidRDefault="00BA44DB" w:rsidP="00C779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C435C">
              <w:rPr>
                <w:rFonts w:ascii="Arial" w:eastAsia="Calibri" w:hAnsi="Arial" w:cs="Arial"/>
                <w:b/>
                <w:sz w:val="18"/>
                <w:szCs w:val="18"/>
              </w:rPr>
              <w:t>Характеристики услуг</w:t>
            </w:r>
          </w:p>
        </w:tc>
      </w:tr>
      <w:tr w:rsidR="00BA44DB" w:rsidRPr="00AC435C" w:rsidTr="00BA44DB">
        <w:trPr>
          <w:trHeight w:val="80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DB" w:rsidRPr="00AC435C" w:rsidRDefault="00BA44DB" w:rsidP="00C77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Услуг</w:t>
            </w:r>
            <w:r>
              <w:rPr>
                <w:rFonts w:ascii="Arial" w:hAnsi="Arial" w:cs="Arial"/>
                <w:sz w:val="18"/>
                <w:szCs w:val="18"/>
              </w:rPr>
              <w:t>и по изданию юбилейной книги КА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</w:rPr>
              <w:t>Е  посвященной 25-летию биржи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B" w:rsidRPr="00AC435C" w:rsidRDefault="00BA44DB" w:rsidP="00C779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C435C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DB" w:rsidRPr="00AC435C" w:rsidRDefault="00BA44DB" w:rsidP="00C779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C435C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DB" w:rsidRPr="00AC435C" w:rsidRDefault="00BA44DB" w:rsidP="00C77973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</w:rPr>
              <w:t xml:space="preserve">Перечень работ по оказанию услуги по </w:t>
            </w:r>
            <w:r>
              <w:rPr>
                <w:rFonts w:ascii="Arial" w:hAnsi="Arial" w:cs="Arial"/>
                <w:sz w:val="18"/>
                <w:szCs w:val="18"/>
              </w:rPr>
              <w:t>изданию юбилейной книги КА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</w:rPr>
              <w:t>Е  посвященной 25-летию биржи</w:t>
            </w:r>
            <w:r w:rsidRPr="00AC435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A44DB" w:rsidRPr="00AC435C" w:rsidRDefault="00BA44DB" w:rsidP="00C77973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контент: исследовательская деятельность,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поиск архивных данных, история;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составление текста на основе полученных данных в ходе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исследовательской деятельности;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предоставление возможностей фотоархива агентства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интервьюирование  </w:t>
            </w:r>
            <w:r w:rsidRPr="00AC435C">
              <w:rPr>
                <w:rFonts w:ascii="Arial" w:hAnsi="Arial" w:cs="Arial"/>
                <w:sz w:val="18"/>
                <w:szCs w:val="18"/>
              </w:rPr>
              <w:t>определенных руководителей и специалистов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фотосъемка объекта по перечню недостающего материала в офисе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перевод на казахский и английский языки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разработка дизайна книги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VIP, футляра и премиум варианта;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дизайн и верстка макета книги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зработка иллюстраций,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инфографик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ретушь фотографий, </w:t>
            </w:r>
            <w:proofErr w:type="spellStart"/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отрисовка</w:t>
            </w:r>
            <w:proofErr w:type="spellEnd"/>
            <w:r w:rsidRPr="00AC435C">
              <w:rPr>
                <w:rFonts w:ascii="Arial" w:eastAsia="Times New Roman" w:hAnsi="Arial" w:cs="Arial"/>
                <w:sz w:val="18"/>
                <w:szCs w:val="18"/>
              </w:rPr>
              <w:t>, восстановление архивных фотографий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техническая редактура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подгото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вка файлов к печати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pre-press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);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печатные 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брошюровочно-переплетные работы;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A44DB" w:rsidRPr="00AC435C" w:rsidRDefault="00BA44DB" w:rsidP="00C7797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тиражирование книг и футляров к ним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BA44DB" w:rsidRPr="00AC435C" w:rsidRDefault="00BA44DB" w:rsidP="004400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A44DB" w:rsidRPr="00AC435C" w:rsidRDefault="00BA44DB" w:rsidP="004400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AC435C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Контент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книги в части стиля, объема текста и содержания должен быть подготовлен в соответстви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с </w:t>
            </w:r>
            <w:r w:rsidRPr="00AC435C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Концепцией содержания, предоставляемой Заказчиком.</w:t>
            </w:r>
          </w:p>
          <w:p w:rsidR="00BA44DB" w:rsidRPr="00AC435C" w:rsidRDefault="00BA44DB" w:rsidP="004400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  <w:p w:rsidR="00BA44DB" w:rsidRPr="00AC435C" w:rsidRDefault="00BA44DB" w:rsidP="004400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C435C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Дизайн</w:t>
            </w:r>
            <w:r w:rsidRPr="00AC435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>книги  должен быть выполнен в соответстви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C435C">
              <w:rPr>
                <w:rFonts w:ascii="Arial" w:eastAsia="Times New Roman" w:hAnsi="Arial" w:cs="Arial"/>
                <w:sz w:val="18"/>
                <w:szCs w:val="18"/>
              </w:rPr>
              <w:t xml:space="preserve"> с </w:t>
            </w:r>
            <w:r w:rsidRPr="00AC435C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Концепцией оформления книги, предоставляемой Заказчиком.</w:t>
            </w:r>
          </w:p>
          <w:p w:rsidR="00BA44DB" w:rsidRPr="00AC435C" w:rsidRDefault="00BA44DB" w:rsidP="00C779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44DB" w:rsidRPr="00AC435C" w:rsidRDefault="00BA44DB" w:rsidP="00C779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  <w:u w:val="single"/>
              </w:rPr>
              <w:t>Перевод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 Книги на казахский и английский язык осуществляется самостоятельно поставщиком, с предоставлением вариантов качества перевода на выбор заказчику.</w:t>
            </w:r>
          </w:p>
          <w:p w:rsidR="00BA44DB" w:rsidRPr="00AC435C" w:rsidRDefault="00BA44DB" w:rsidP="00EC76B1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A44DB" w:rsidRPr="00AC435C" w:rsidRDefault="00BA44DB" w:rsidP="00EC76B1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  <w:u w:val="single"/>
              </w:rPr>
              <w:t>Требования к качеству готового тиража:</w:t>
            </w:r>
          </w:p>
          <w:p w:rsidR="00BA44DB" w:rsidRPr="00AC435C" w:rsidRDefault="00BA44DB" w:rsidP="00EC76B1">
            <w:pPr>
              <w:pStyle w:val="aa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 xml:space="preserve">отсутствие дефектов воспроизведения шрифта,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непропечатки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 xml:space="preserve"> текста,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выщипывания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>, смазывания краски, нечеткой сдвоенной печати, забитых краской участков иллюстраций и текста;</w:t>
            </w:r>
          </w:p>
          <w:p w:rsidR="00BA44DB" w:rsidRPr="00AC435C" w:rsidRDefault="00BA44DB" w:rsidP="00EC76B1">
            <w:pPr>
              <w:pStyle w:val="aa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отсутствие незапечатанных листов, а также листов, запечатанных дважды;</w:t>
            </w:r>
          </w:p>
          <w:p w:rsidR="00BA44DB" w:rsidRPr="00AC435C" w:rsidRDefault="00BA44DB" w:rsidP="00EC76B1">
            <w:pPr>
              <w:pStyle w:val="aa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не допускаются неправильная последовательность страниц, недостающие, перевернутые страницы, иллюстрации и подписи к ним, заголовки, а также зеркальные изображения;</w:t>
            </w:r>
          </w:p>
          <w:p w:rsidR="00BA44DB" w:rsidRPr="00AC435C" w:rsidRDefault="00BA44DB" w:rsidP="00EC76B1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не допускается потеря товарного вида из-за рванных, мятых, грязных листов и других механических повреждений</w:t>
            </w:r>
          </w:p>
          <w:p w:rsidR="00BA44DB" w:rsidRPr="00AC435C" w:rsidRDefault="00BA44DB" w:rsidP="00C779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44DB" w:rsidRPr="00AC435C" w:rsidRDefault="00BA44DB" w:rsidP="00C779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Потенциальный поставщик должен представить,  описание способов производства  и  детальный объем работ.</w:t>
            </w:r>
          </w:p>
          <w:p w:rsidR="00BA44DB" w:rsidRPr="00AC435C" w:rsidRDefault="00BA44DB" w:rsidP="00C7797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AC435C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Квалификационные требования, предъявляемые к поставщику: 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44DB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П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отенциальный поставщик  должен создать рабочую группу в составе не менее 7 человек (журналист, технический редактор, художник-иллюстратор, дизайнер-верстальщик, литературный редаткор, корректор, технолог полиграфичекого производства), в которую будут входить специалисты с уровнем профессиональной квалификации и опытом, достаточным для исполнения обязательств по указанным услугам. </w:t>
            </w:r>
          </w:p>
          <w:p w:rsidR="00BA44DB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В составе ценового предложения, потенциальный поставщик подтверждает наличие специалистов (</w:t>
            </w:r>
            <w:r w:rsidR="00C42E4D">
              <w:rPr>
                <w:rFonts w:ascii="Arial" w:hAnsi="Arial" w:cs="Arial"/>
                <w:sz w:val="18"/>
                <w:szCs w:val="18"/>
                <w:lang w:val="kk-KZ"/>
              </w:rPr>
              <w:t xml:space="preserve">копии 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трудовы</w:t>
            </w:r>
            <w:r w:rsidR="00C42E4D">
              <w:rPr>
                <w:rFonts w:ascii="Arial" w:hAnsi="Arial" w:cs="Arial"/>
                <w:sz w:val="18"/>
                <w:szCs w:val="18"/>
                <w:lang w:val="kk-KZ"/>
              </w:rPr>
              <w:t>х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договор</w:t>
            </w:r>
            <w:r w:rsidR="00C42E4D">
              <w:rPr>
                <w:rFonts w:ascii="Arial" w:hAnsi="Arial" w:cs="Arial"/>
                <w:sz w:val="18"/>
                <w:szCs w:val="18"/>
                <w:lang w:val="kk-KZ"/>
              </w:rPr>
              <w:t>ов,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резюме с описанием опыта работы</w:t>
            </w:r>
            <w:r w:rsidR="00C42E4D">
              <w:rPr>
                <w:rFonts w:ascii="Arial" w:hAnsi="Arial" w:cs="Arial"/>
                <w:sz w:val="18"/>
                <w:szCs w:val="18"/>
                <w:lang w:val="kk-KZ"/>
              </w:rPr>
              <w:t xml:space="preserve"> и дипломов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) по нижеперечисленным специальностям с печатью и подписью руководителя компании: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- Журналист имеющий опыт в экономической, биржевой и финансовой сфере (опыт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7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лет);</w:t>
            </w:r>
          </w:p>
          <w:p w:rsidR="00BA44DB" w:rsidRPr="00AC435C" w:rsidRDefault="00BA44DB" w:rsidP="00181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- Технический редактор  </w:t>
            </w:r>
            <w:r w:rsidRPr="00AC435C">
              <w:rPr>
                <w:rFonts w:ascii="Arial" w:hAnsi="Arial" w:cs="Arial"/>
                <w:sz w:val="18"/>
                <w:szCs w:val="18"/>
              </w:rPr>
              <w:t>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лет); </w:t>
            </w:r>
          </w:p>
          <w:p w:rsidR="00BA44DB" w:rsidRPr="00AC435C" w:rsidRDefault="00BA44DB" w:rsidP="00181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- Художник-иллюстратор </w:t>
            </w:r>
            <w:r w:rsidRPr="00AC435C">
              <w:rPr>
                <w:rFonts w:ascii="Arial" w:hAnsi="Arial" w:cs="Arial"/>
                <w:sz w:val="18"/>
                <w:szCs w:val="18"/>
              </w:rPr>
              <w:t>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лет);</w:t>
            </w:r>
          </w:p>
          <w:p w:rsidR="00BA44DB" w:rsidRPr="00AC435C" w:rsidRDefault="00BA44DB" w:rsidP="009918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- Дизайнер-верстальщик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</w:rPr>
              <w:t>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лет); 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- Литературный редактор русский, английский  и казахский языки </w:t>
            </w:r>
            <w:r w:rsidRPr="00AC435C">
              <w:rPr>
                <w:rFonts w:ascii="Arial" w:hAnsi="Arial" w:cs="Arial"/>
                <w:sz w:val="18"/>
                <w:szCs w:val="18"/>
              </w:rPr>
              <w:t>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</w:t>
            </w:r>
            <w:r w:rsidRPr="00AC435C">
              <w:rPr>
                <w:rFonts w:ascii="Arial" w:hAnsi="Arial" w:cs="Arial"/>
                <w:sz w:val="18"/>
                <w:szCs w:val="18"/>
              </w:rPr>
              <w:t>)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- Корректор русский, английский и казахски</w:t>
            </w:r>
            <w:r w:rsidRPr="00AC435C">
              <w:rPr>
                <w:rFonts w:ascii="Arial" w:hAnsi="Arial" w:cs="Arial"/>
                <w:sz w:val="18"/>
                <w:szCs w:val="18"/>
              </w:rPr>
              <w:t>й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языки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</w:t>
            </w:r>
            <w:r w:rsidRPr="00AC435C">
              <w:rPr>
                <w:rFonts w:ascii="Arial" w:hAnsi="Arial" w:cs="Arial"/>
                <w:sz w:val="18"/>
                <w:szCs w:val="18"/>
              </w:rPr>
              <w:t>)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- Технолог полиграфического производства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</w:rPr>
              <w:t>(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опыт не менее 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 лет</w:t>
            </w:r>
            <w:r w:rsidRPr="00AC435C">
              <w:rPr>
                <w:rFonts w:ascii="Arial" w:hAnsi="Arial" w:cs="Arial"/>
                <w:sz w:val="18"/>
                <w:szCs w:val="18"/>
              </w:rPr>
              <w:t>)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.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Для подтверждения опыта работы, Поставщик должен предоставить копии актов выполненных работ по изданию книг, журналов за 3 (три) года и благодарственных писем (при наличии)</w:t>
            </w:r>
            <w:r w:rsidRPr="00AC43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</w:pPr>
            <w:r w:rsidRPr="00AC435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Дополнительные условия</w:t>
            </w:r>
            <w:r w:rsidRPr="00AC435C"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  <w:t>: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  <w:lang w:val="kk-KZ"/>
              </w:rPr>
              <w:t xml:space="preserve">1. Наличие необходимого оборудования для выполнения закупаемых услуг по производству </w:t>
            </w: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(приложить копии договоров купли-продажи и/или аренды вышеуказанного оборудования на период выполнения работ):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C435C">
              <w:rPr>
                <w:rFonts w:ascii="Arial" w:hAnsi="Arial" w:cs="Arial"/>
                <w:b/>
                <w:sz w:val="18"/>
                <w:szCs w:val="18"/>
                <w:lang w:val="kk-KZ"/>
              </w:rPr>
              <w:t xml:space="preserve">) Допечатное оборудование: 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- графическая станция для подготовки файлов к печати;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C435C">
              <w:rPr>
                <w:rFonts w:ascii="Arial" w:hAnsi="Arial" w:cs="Arial"/>
                <w:b/>
                <w:sz w:val="18"/>
                <w:szCs w:val="18"/>
                <w:lang w:val="kk-KZ"/>
              </w:rPr>
              <w:t xml:space="preserve">) Печатное оборудование: 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- печатная машина офсетным способом. Оборудование должно обеспечивать печать только офсетным способом или с применением современных передовых технологий – цифрового-офсетного способа; 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C435C">
              <w:rPr>
                <w:rFonts w:ascii="Arial" w:hAnsi="Arial" w:cs="Arial"/>
                <w:b/>
                <w:sz w:val="18"/>
                <w:szCs w:val="18"/>
                <w:lang w:val="kk-KZ"/>
              </w:rPr>
              <w:t xml:space="preserve">)  Послепечатное оборудование: 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машинная биговка и фальцовка,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оборудование для холодной и горячей ламинации,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оборудование для нанесения слепого тиснения,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оборудование для нанесения </w:t>
            </w:r>
            <w:proofErr w:type="spellStart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блинтового</w:t>
            </w:r>
            <w:proofErr w:type="spellEnd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конгревного</w:t>
            </w:r>
            <w:proofErr w:type="spellEnd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тиснения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 xml:space="preserve">оборудование для вырубки и высечки, </w:t>
            </w:r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кругления</w:t>
            </w:r>
            <w:proofErr w:type="spellEnd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углов книжного блока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оборудование для термо-переплета,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оборудование для пружинного переплета</w:t>
            </w:r>
          </w:p>
          <w:p w:rsidR="00BA44DB" w:rsidRPr="00AC435C" w:rsidRDefault="00BA44DB" w:rsidP="00C77973">
            <w:pPr>
              <w:pStyle w:val="a6"/>
              <w:numPr>
                <w:ilvl w:val="0"/>
                <w:numId w:val="5"/>
              </w:numPr>
              <w:tabs>
                <w:tab w:val="left" w:pos="885"/>
              </w:tabs>
              <w:ind w:left="695" w:hanging="519"/>
              <w:jc w:val="left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машина для нумерации, перфорации и </w:t>
            </w:r>
            <w:proofErr w:type="spellStart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биговки</w:t>
            </w:r>
            <w:proofErr w:type="spellEnd"/>
            <w:r w:rsidRPr="00AC435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BA44DB" w:rsidRPr="00AC435C" w:rsidRDefault="00BA44DB" w:rsidP="00C77973">
            <w:pPr>
              <w:pStyle w:val="a4"/>
              <w:widowControl w:val="0"/>
              <w:numPr>
                <w:ilvl w:val="1"/>
                <w:numId w:val="5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695" w:hanging="519"/>
              <w:contextualSpacing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kk-KZ"/>
              </w:rPr>
              <w:t>оборудование для резки.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4DB" w:rsidRPr="00AC435C" w:rsidRDefault="00BA44DB" w:rsidP="00C77973">
            <w:pPr>
              <w:numPr>
                <w:ilvl w:val="1"/>
                <w:numId w:val="6"/>
              </w:numPr>
              <w:tabs>
                <w:tab w:val="left" w:pos="553"/>
              </w:tabs>
              <w:spacing w:after="0" w:line="242" w:lineRule="auto"/>
              <w:ind w:right="80" w:firstLine="1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435C">
              <w:rPr>
                <w:rFonts w:ascii="Arial" w:hAnsi="Arial" w:cs="Arial"/>
                <w:b/>
                <w:sz w:val="18"/>
                <w:szCs w:val="18"/>
              </w:rPr>
              <w:t xml:space="preserve">Требуется наличие собственного сайта с размещенным портфолио по работам, аналогичным требованиям заказчика, предъявляемым к Поставщику </w:t>
            </w:r>
            <w:proofErr w:type="gramStart"/>
            <w:r w:rsidRPr="00AC435C">
              <w:rPr>
                <w:rFonts w:ascii="Arial" w:hAnsi="Arial" w:cs="Arial"/>
                <w:b/>
                <w:sz w:val="18"/>
                <w:szCs w:val="18"/>
              </w:rPr>
              <w:t>настоящей</w:t>
            </w:r>
            <w:proofErr w:type="gramEnd"/>
            <w:r w:rsidRPr="00AC435C">
              <w:rPr>
                <w:rFonts w:ascii="Arial" w:hAnsi="Arial" w:cs="Arial"/>
                <w:b/>
                <w:sz w:val="18"/>
                <w:szCs w:val="18"/>
              </w:rPr>
              <w:t xml:space="preserve"> ТС.</w:t>
            </w:r>
          </w:p>
          <w:p w:rsidR="00BA44DB" w:rsidRPr="00AC435C" w:rsidRDefault="00BA44DB" w:rsidP="00C77973">
            <w:pPr>
              <w:tabs>
                <w:tab w:val="left" w:pos="840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1) Потенциальный поставщик в ценовом предложении должен указать ссылку на сайт;</w:t>
            </w:r>
          </w:p>
          <w:p w:rsidR="00BA44DB" w:rsidRPr="00AC435C" w:rsidRDefault="00BA44DB" w:rsidP="00C77973">
            <w:pPr>
              <w:tabs>
                <w:tab w:val="left" w:pos="903"/>
              </w:tabs>
              <w:spacing w:after="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 xml:space="preserve">2) Предоставить 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</w:rPr>
              <w:t>собственное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</w:rPr>
              <w:t xml:space="preserve"> портфолио (возможность просмотра предыдущих работ потенциального поставщика);</w:t>
            </w:r>
          </w:p>
          <w:p w:rsidR="00BA44DB" w:rsidRPr="00AC435C" w:rsidRDefault="00BA44DB" w:rsidP="00C77973">
            <w:pPr>
              <w:tabs>
                <w:tab w:val="left" w:pos="903"/>
              </w:tabs>
              <w:spacing w:after="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3) Предоставить наименование наград, которые были присуждены Компании в издательской сфере (при наличии).</w:t>
            </w: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AC435C">
              <w:rPr>
                <w:rFonts w:ascii="Arial" w:hAnsi="Arial" w:cs="Arial"/>
                <w:bCs/>
                <w:sz w:val="18"/>
                <w:szCs w:val="18"/>
                <w:u w:val="single"/>
              </w:rPr>
              <w:t>Прочие требования к процессу производства и поставщику:</w:t>
            </w:r>
          </w:p>
          <w:p w:rsidR="00BA44DB" w:rsidRPr="00AC435C" w:rsidRDefault="00BA44DB" w:rsidP="00C77973">
            <w:pPr>
              <w:spacing w:after="0" w:line="253" w:lineRule="auto"/>
              <w:ind w:left="4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AC435C">
              <w:rPr>
                <w:rFonts w:ascii="Arial" w:hAnsi="Arial" w:cs="Arial"/>
                <w:b/>
                <w:sz w:val="18"/>
                <w:szCs w:val="18"/>
              </w:rPr>
              <w:t xml:space="preserve">Предоставление </w:t>
            </w:r>
            <w:proofErr w:type="spellStart"/>
            <w:r w:rsidRPr="00AC435C">
              <w:rPr>
                <w:rFonts w:ascii="Arial" w:hAnsi="Arial" w:cs="Arial"/>
                <w:b/>
                <w:sz w:val="18"/>
                <w:szCs w:val="18"/>
              </w:rPr>
              <w:t>приладочных</w:t>
            </w:r>
            <w:proofErr w:type="spellEnd"/>
            <w:r w:rsidRPr="00AC435C">
              <w:rPr>
                <w:rFonts w:ascii="Arial" w:hAnsi="Arial" w:cs="Arial"/>
                <w:b/>
                <w:sz w:val="18"/>
                <w:szCs w:val="18"/>
              </w:rPr>
              <w:t xml:space="preserve"> листов (обложка и 1 разворот внутреннего блока образца полиграфической продукции - (далее Образца), соответствующих требованиям ниже:</w:t>
            </w:r>
            <w:proofErr w:type="gramEnd"/>
          </w:p>
          <w:p w:rsidR="00BA44DB" w:rsidRPr="00AC435C" w:rsidRDefault="00BA44DB" w:rsidP="00C77973">
            <w:pPr>
              <w:tabs>
                <w:tab w:val="left" w:pos="840"/>
              </w:tabs>
              <w:spacing w:after="0" w:line="254" w:lineRule="auto"/>
              <w:ind w:right="5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Листы для пробной печати с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прил</w:t>
            </w:r>
            <w:r w:rsidRPr="00AC435C">
              <w:rPr>
                <w:rFonts w:ascii="Arial" w:hAnsi="Arial" w:cs="Arial"/>
                <w:sz w:val="18"/>
                <w:szCs w:val="18"/>
              </w:rPr>
              <w:t>адочными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 xml:space="preserve"> контрольными ш</w:t>
            </w:r>
            <w:r>
              <w:rPr>
                <w:rFonts w:ascii="Arial" w:hAnsi="Arial" w:cs="Arial"/>
                <w:sz w:val="18"/>
                <w:szCs w:val="18"/>
              </w:rPr>
              <w:t xml:space="preserve">калами печатного процесса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прил</w:t>
            </w:r>
            <w:r w:rsidRPr="00AC435C">
              <w:rPr>
                <w:rFonts w:ascii="Arial" w:hAnsi="Arial" w:cs="Arial"/>
                <w:sz w:val="18"/>
                <w:szCs w:val="18"/>
              </w:rPr>
              <w:t>адочными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</w:rPr>
              <w:lastRenderedPageBreak/>
              <w:t>крестами;</w:t>
            </w:r>
          </w:p>
          <w:p w:rsidR="00BA44DB" w:rsidRPr="00AC435C" w:rsidRDefault="00BA44DB" w:rsidP="00C77973">
            <w:pPr>
              <w:tabs>
                <w:tab w:val="left" w:pos="849"/>
              </w:tabs>
              <w:spacing w:after="0"/>
              <w:ind w:right="5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2) Предоставление образцов материалов согласно технической спецификации печатной версии Книги;</w:t>
            </w:r>
          </w:p>
          <w:p w:rsidR="00BA44DB" w:rsidRPr="00AC435C" w:rsidRDefault="00BA44DB" w:rsidP="00C77973">
            <w:pPr>
              <w:tabs>
                <w:tab w:val="left" w:pos="860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>3) Печать на цифровых принтерах, офисной и копировальной технике или аналогах неприемлема;</w:t>
            </w:r>
          </w:p>
          <w:p w:rsidR="00BA44DB" w:rsidRDefault="00BA44DB" w:rsidP="00C77973">
            <w:pPr>
              <w:tabs>
                <w:tab w:val="left" w:pos="854"/>
              </w:tabs>
              <w:spacing w:after="0" w:line="237" w:lineRule="auto"/>
              <w:ind w:right="5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5C">
              <w:rPr>
                <w:rFonts w:ascii="Arial" w:hAnsi="Arial" w:cs="Arial"/>
                <w:sz w:val="18"/>
                <w:szCs w:val="18"/>
              </w:rPr>
              <w:t xml:space="preserve">4) </w:t>
            </w:r>
            <w:r>
              <w:rPr>
                <w:rFonts w:ascii="Arial" w:hAnsi="Arial" w:cs="Arial"/>
                <w:sz w:val="18"/>
                <w:szCs w:val="18"/>
              </w:rPr>
              <w:t>Срок написания текста книги – 30 рабочих дней с даты подписания договора;</w:t>
            </w:r>
          </w:p>
          <w:p w:rsidR="00BA44DB" w:rsidRPr="00AC435C" w:rsidRDefault="00BA44DB" w:rsidP="00C77973">
            <w:pPr>
              <w:tabs>
                <w:tab w:val="left" w:pos="854"/>
              </w:tabs>
              <w:spacing w:after="0" w:line="237" w:lineRule="auto"/>
              <w:ind w:right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Срок изготовления Дизайн – макета – </w:t>
            </w:r>
            <w:r>
              <w:rPr>
                <w:rFonts w:ascii="Arial" w:hAnsi="Arial" w:cs="Arial"/>
                <w:sz w:val="18"/>
                <w:szCs w:val="18"/>
              </w:rPr>
              <w:t xml:space="preserve">15 рабочих дней 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с даты </w:t>
            </w:r>
            <w:r>
              <w:rPr>
                <w:rFonts w:ascii="Arial" w:hAnsi="Arial" w:cs="Arial"/>
                <w:sz w:val="18"/>
                <w:szCs w:val="18"/>
              </w:rPr>
              <w:t>утверждения текста книги;</w:t>
            </w:r>
          </w:p>
          <w:p w:rsidR="00BA44DB" w:rsidRPr="00AC435C" w:rsidRDefault="00BA44DB" w:rsidP="00BB7DE4">
            <w:pPr>
              <w:tabs>
                <w:tab w:val="left" w:pos="854"/>
              </w:tabs>
              <w:spacing w:after="0" w:line="237" w:lineRule="auto"/>
              <w:ind w:right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C435C">
              <w:rPr>
                <w:rFonts w:ascii="Arial" w:hAnsi="Arial" w:cs="Arial"/>
                <w:sz w:val="18"/>
                <w:szCs w:val="18"/>
              </w:rPr>
              <w:t>) Срок производства составляет не более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 рабочих дней с даты утверждения 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</w:rPr>
              <w:t>дизайн-макета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tabs>
                <w:tab w:val="left" w:pos="849"/>
              </w:tabs>
              <w:spacing w:after="0" w:line="235" w:lineRule="auto"/>
              <w:ind w:right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C435C">
              <w:rPr>
                <w:rFonts w:ascii="Arial" w:hAnsi="Arial" w:cs="Arial"/>
                <w:sz w:val="18"/>
                <w:szCs w:val="18"/>
              </w:rPr>
              <w:t xml:space="preserve">) В процессе производства поставщик обязуется предоставить «сигнальный» экземпляр в тираж на утверждение, отпечатанный офсетным способом, то есть с применением офсетной технологии переноса жидкой краски по принципу растрирования. Накат краски должен быть ровный, без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отмарывания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 xml:space="preserve">, без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разноотечности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A44DB" w:rsidRPr="00AC435C" w:rsidRDefault="00BA44DB" w:rsidP="00C77973">
            <w:pPr>
              <w:tabs>
                <w:tab w:val="left" w:pos="849"/>
              </w:tabs>
              <w:spacing w:after="0" w:line="235" w:lineRule="auto"/>
              <w:ind w:right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C435C">
              <w:rPr>
                <w:rFonts w:ascii="Arial" w:hAnsi="Arial" w:cs="Arial"/>
                <w:sz w:val="18"/>
                <w:szCs w:val="18"/>
              </w:rPr>
              <w:t>) Заказчик оставляет за собой право вносить правки в «сигнальный» экземпляр. Количество выпусков «сигнальных» экземпляров не ограничено.</w:t>
            </w:r>
          </w:p>
          <w:p w:rsidR="00BA44DB" w:rsidRPr="00AC435C" w:rsidRDefault="00BA44DB" w:rsidP="00C77973">
            <w:pPr>
              <w:spacing w:after="0" w:line="244" w:lineRule="auto"/>
              <w:ind w:left="20" w:righ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C435C">
              <w:rPr>
                <w:rFonts w:ascii="Arial" w:hAnsi="Arial" w:cs="Arial"/>
                <w:sz w:val="18"/>
                <w:szCs w:val="18"/>
              </w:rPr>
              <w:t>) Утвержденный «сигнальный» экземпляр будет являться образцом по качеству по приему тиража.</w:t>
            </w:r>
            <w:bookmarkStart w:id="0" w:name="page5"/>
            <w:bookmarkEnd w:id="0"/>
          </w:p>
          <w:p w:rsidR="00BA44DB" w:rsidRPr="00AC435C" w:rsidRDefault="00BA44DB" w:rsidP="00C779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44DB" w:rsidRPr="00AC435C" w:rsidRDefault="00BA44DB" w:rsidP="00680C95">
            <w:pPr>
              <w:pStyle w:val="Head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Техническая спецификация  печатной версии Книги</w:t>
            </w:r>
          </w:p>
          <w:p w:rsidR="00BA44DB" w:rsidRPr="00AC435C" w:rsidRDefault="00BA44DB" w:rsidP="00680C95">
            <w:pPr>
              <w:pStyle w:val="Basic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Книга сверстана на трех языках отдельными брошюрами. </w:t>
            </w:r>
          </w:p>
          <w:p w:rsidR="00BA44DB" w:rsidRPr="00AC435C" w:rsidRDefault="00BA44DB" w:rsidP="00680C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A44DB" w:rsidRPr="00AC435C" w:rsidRDefault="00BA44DB" w:rsidP="00680C95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Книга в мягкой обложке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тираж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900 </w:t>
            </w:r>
            <w:proofErr w:type="spellStart"/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экз</w:t>
            </w:r>
            <w:proofErr w:type="spellEnd"/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(300 на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каз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. яз. + 300 на рус. яз. + 300 на англ. яз.):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формат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А5+  (160мм*210 мм.) </w:t>
            </w:r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в готовом виде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объем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196 страниц + обложка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печать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4+4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бумага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внутренний блок: 130 г/м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матовая мелованная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термопереплет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, сшивка на нитку.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обложка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Бумага картон 2-х сторонний (210 мм.*648 мм</w:t>
            </w:r>
            <w:proofErr w:type="gramStart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.</w:t>
            </w:r>
            <w:proofErr w:type="gramEnd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в</w:t>
            </w:r>
            <w:proofErr w:type="gramEnd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развороте), печать - 4+0, </w:t>
            </w:r>
            <w:proofErr w:type="spellStart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ламинация</w:t>
            </w:r>
            <w:proofErr w:type="spellEnd"/>
            <w:r w:rsidRPr="00AC435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матовая, выборочная УФ - лакировка</w:t>
            </w:r>
          </w:p>
          <w:p w:rsidR="00BA44DB" w:rsidRPr="00AC435C" w:rsidRDefault="00BA44DB" w:rsidP="00680C95">
            <w:pPr>
              <w:pStyle w:val="BasicParagrap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BA44DB" w:rsidRPr="00BB4CC2" w:rsidRDefault="00BA44DB" w:rsidP="00BB4CC2">
            <w:pPr>
              <w:pStyle w:val="BasicParagraph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BA44DB" w:rsidRPr="00AC435C" w:rsidRDefault="00BA44DB" w:rsidP="00680C95">
            <w:pPr>
              <w:pStyle w:val="Basic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Книга в твердом переплете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Тираж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1</w:t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70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шт. (</w:t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40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каз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.; </w:t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60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– англ.; </w:t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0 – рус.)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Формат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А5+ – (160мм*210 мм.) в готовом виде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Объем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196 страниц + форзац + обложка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Печать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4+4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Бумага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внутренний блок: 130 г/м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матовая мелованная</w:t>
            </w:r>
          </w:p>
          <w:p w:rsidR="00BA44DB" w:rsidRPr="00AC435C" w:rsidRDefault="00BA44DB" w:rsidP="00BB7DE4">
            <w:pPr>
              <w:pStyle w:val="BasicParagraph"/>
              <w:tabs>
                <w:tab w:val="left" w:pos="1357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Сшивка на нитку. 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br/>
              <w:t xml:space="preserve">№4 твердый (картон 2,5 мм)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кашировка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br/>
              <w:t xml:space="preserve">форзац без печати зеленый (дизайнерская бумага), 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Обложка - 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матовый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препресс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, выборочная УФ-лакировка.</w:t>
            </w:r>
          </w:p>
          <w:p w:rsidR="00BA44DB" w:rsidRPr="00AC435C" w:rsidRDefault="00BA44DB" w:rsidP="00680C95">
            <w:pPr>
              <w:pStyle w:val="BasicParagrap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BA44DB" w:rsidRPr="00AC435C" w:rsidRDefault="00BA44DB" w:rsidP="00680C95">
            <w:pPr>
              <w:pStyle w:val="Basic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Книга 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VIP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с футляром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тираж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AC435C">
              <w:rPr>
                <w:rFonts w:ascii="Arial" w:hAnsi="Arial" w:cs="Arial"/>
                <w:sz w:val="18"/>
                <w:szCs w:val="18"/>
              </w:rPr>
              <w:t>5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шт.</w:t>
            </w:r>
          </w:p>
          <w:p w:rsidR="00BA44DB" w:rsidRPr="00AC435C" w:rsidRDefault="00BA44DB" w:rsidP="009B57FD">
            <w:pPr>
              <w:pStyle w:val="BasicParagraph"/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Книга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VIP</w:t>
            </w:r>
          </w:p>
          <w:p w:rsidR="00BA44DB" w:rsidRPr="00AC435C" w:rsidRDefault="00BA44DB" w:rsidP="00BB7DE4">
            <w:pPr>
              <w:pStyle w:val="BasicParagraph"/>
              <w:ind w:left="1267" w:hanging="1267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обложка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Кожзаменитель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Qaspian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(толстый,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цв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. графит), тиснение обложки серебром (10мм.*120 мм.),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br/>
              <w:t xml:space="preserve">(340мм.*100 мм.), (40мм.*20 мм.);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блинтовое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тиснение обложки 2*(150мм.*140 мм.),  (40мм.*20 мм.); форзац без печати зеленый (дизайнерская бумага</w:t>
            </w:r>
            <w:proofErr w:type="gramEnd"/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объем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196 страниц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печать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4+4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Бумага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внутренний блок: 80 г/м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айвори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колондрированием</w:t>
            </w:r>
            <w:proofErr w:type="spellEnd"/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Сшивка на нитку,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ляссе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зеленное</w:t>
            </w:r>
            <w:proofErr w:type="gramEnd"/>
          </w:p>
          <w:p w:rsidR="00BA44DB" w:rsidRPr="00AC435C" w:rsidRDefault="00BA44DB" w:rsidP="00680C95">
            <w:pPr>
              <w:pStyle w:val="BasicParagraph"/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Футляр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VIP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Футляр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боковое вложение (170*110*25мм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  <w:p w:rsidR="00BA44DB" w:rsidRPr="00AC435C" w:rsidRDefault="00BA44DB" w:rsidP="00680C95">
            <w:pPr>
              <w:pStyle w:val="Basic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Материал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твердый (картон 3 мм) + Кожзаменитель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Qaspian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(толстый,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цв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. графит),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br/>
              <w:t>тиснение серебром (40мм.*20 мм.);</w:t>
            </w:r>
          </w:p>
          <w:p w:rsidR="00BA44DB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C435C">
              <w:rPr>
                <w:rFonts w:ascii="Arial" w:hAnsi="Arial" w:cs="Arial"/>
                <w:sz w:val="18"/>
                <w:szCs w:val="18"/>
              </w:rPr>
              <w:t>блинтовое</w:t>
            </w:r>
            <w:proofErr w:type="spellEnd"/>
            <w:proofErr w:type="gramEnd"/>
            <w:r w:rsidRPr="00AC43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тиснение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 xml:space="preserve"> (40мм.*20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мм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>.).</w:t>
            </w:r>
          </w:p>
          <w:p w:rsidR="00C42E4D" w:rsidRPr="00C42E4D" w:rsidRDefault="00C42E4D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C42E4D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Количество переведенных книг, подлежащих печати  - по согласованию с Заказчиком.</w:t>
            </w:r>
          </w:p>
          <w:p w:rsidR="00BA44DB" w:rsidRPr="00C42E4D" w:rsidRDefault="00BA44DB" w:rsidP="00680C95">
            <w:pPr>
              <w:pStyle w:val="BasicParagrap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BA44DB" w:rsidRPr="00AC435C" w:rsidRDefault="00BA44DB" w:rsidP="00680C95">
            <w:pPr>
              <w:pStyle w:val="Basic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Книга</w:t>
            </w:r>
            <w:proofErr w:type="spellEnd"/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Premium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с футляром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Тираж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42E4D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bookmarkStart w:id="1" w:name="_GoBack"/>
            <w:bookmarkEnd w:id="1"/>
            <w:r w:rsidRPr="00AC43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A44DB" w:rsidRPr="00AC435C" w:rsidRDefault="00BA44DB" w:rsidP="009B57FD">
            <w:pPr>
              <w:pStyle w:val="BasicParagraph"/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Книга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Premium</w:t>
            </w:r>
          </w:p>
          <w:p w:rsidR="00BA44DB" w:rsidRPr="00AC435C" w:rsidRDefault="00BA44DB" w:rsidP="00680C95">
            <w:pPr>
              <w:pStyle w:val="BasicParagraph"/>
              <w:ind w:left="1276" w:hanging="1276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обложка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Кожзаменитель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Qaspian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(толстый,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цв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. графит), тиснение обложки серебром (10мм.*120 мм.), (340мм.*100 мм.), (40мм.*20 мм.);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блинтовое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тиснение обложки 2*(150мм.*140 мм.),  (40мм.*20 мм.); форзац без печати зеленый (дизайнерская бумага</w:t>
            </w:r>
            <w:proofErr w:type="gramEnd"/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объем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196 страниц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печать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4+4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Бумага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>внутренний блок: 80 г/м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айвори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колондрированием</w:t>
            </w:r>
            <w:proofErr w:type="spellEnd"/>
          </w:p>
          <w:p w:rsidR="00BA44DB" w:rsidRPr="00AC435C" w:rsidRDefault="00BA44DB" w:rsidP="00680C95">
            <w:pPr>
              <w:pStyle w:val="BasicParagraph"/>
              <w:tabs>
                <w:tab w:val="left" w:pos="1302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переплет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Сшивка на нитку,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ляссе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зеленное</w:t>
            </w:r>
            <w:proofErr w:type="gramEnd"/>
          </w:p>
          <w:p w:rsidR="00BA44DB" w:rsidRDefault="00BA44DB" w:rsidP="00680C95">
            <w:pPr>
              <w:pStyle w:val="BasicParagraph"/>
              <w:ind w:left="8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BA44DB" w:rsidRPr="00AC435C" w:rsidRDefault="00BA44DB" w:rsidP="00680C95">
            <w:pPr>
              <w:pStyle w:val="BasicParagraph"/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Футляр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C435C">
              <w:rPr>
                <w:rFonts w:ascii="Arial" w:hAnsi="Arial" w:cs="Arial"/>
                <w:b/>
                <w:bCs/>
                <w:sz w:val="18"/>
                <w:szCs w:val="18"/>
              </w:rPr>
              <w:t>Premium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Футляр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Премиум 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одностороннее открывание крышки с фиксацией магнитной застежкой, в 2-х местах. </w:t>
            </w:r>
          </w:p>
          <w:p w:rsidR="00BA44DB" w:rsidRPr="00AC435C" w:rsidRDefault="00BA44DB" w:rsidP="00680C95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Формат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250мм. * 290мм. * 40мм. </w:t>
            </w:r>
          </w:p>
          <w:p w:rsidR="00BA44DB" w:rsidRPr="00AC435C" w:rsidRDefault="00BA44DB" w:rsidP="00680C95">
            <w:pPr>
              <w:pStyle w:val="BasicParagraph"/>
              <w:ind w:left="1276" w:hanging="127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Материал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Основа футляра – твердый (картон 3 мм) + Кожзаменитель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</w:rPr>
              <w:t>Qaspian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(толстый,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цв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. графит),  тиснение серебром +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блинтовое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тиснение элементов оформления с лицевой стороны футляра. (40мм.*20 мм.)</w:t>
            </w:r>
          </w:p>
          <w:p w:rsidR="00BA44DB" w:rsidRDefault="00BA44DB" w:rsidP="00AC435C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Внутренняя часть футляра – текстурный переплетный материал по</w:t>
            </w:r>
            <w:r w:rsidRPr="00AC435C">
              <w:rPr>
                <w:rFonts w:ascii="Arial" w:hAnsi="Arial" w:cs="Arial"/>
                <w:sz w:val="18"/>
                <w:szCs w:val="18"/>
              </w:rPr>
              <w:t> </w:t>
            </w:r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каталогу типографии, </w:t>
            </w:r>
            <w:proofErr w:type="spellStart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>ляссе</w:t>
            </w:r>
            <w:proofErr w:type="spellEnd"/>
            <w:r w:rsidRPr="00AC435C">
              <w:rPr>
                <w:rFonts w:ascii="Arial" w:hAnsi="Arial" w:cs="Arial"/>
                <w:sz w:val="18"/>
                <w:szCs w:val="18"/>
                <w:lang w:val="ru-RU"/>
              </w:rPr>
              <w:t xml:space="preserve"> зеленого цвета, подарочный адрес – печать и вкладка.</w:t>
            </w:r>
          </w:p>
          <w:p w:rsidR="00C42E4D" w:rsidRPr="00C42E4D" w:rsidRDefault="00C42E4D" w:rsidP="00C42E4D">
            <w:pPr>
              <w:pStyle w:val="BasicParagraph"/>
              <w:tabs>
                <w:tab w:val="left" w:pos="1284"/>
              </w:tabs>
              <w:ind w:left="8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C42E4D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Количество переведенных книг, подлежащих печати  - по согласованию с Заказчиком.</w:t>
            </w:r>
          </w:p>
        </w:tc>
      </w:tr>
    </w:tbl>
    <w:p w:rsidR="004400D5" w:rsidRPr="00FD1537" w:rsidRDefault="004400D5" w:rsidP="00B1547E">
      <w:pPr>
        <w:rPr>
          <w:rFonts w:ascii="Arial" w:hAnsi="Arial" w:cs="Arial"/>
          <w:sz w:val="20"/>
          <w:szCs w:val="20"/>
        </w:rPr>
      </w:pPr>
    </w:p>
    <w:sectPr w:rsidR="004400D5" w:rsidRPr="00FD1537" w:rsidSect="00C77973">
      <w:pgSz w:w="16838" w:h="11906" w:orient="landscape"/>
      <w:pgMar w:top="1018" w:right="1134" w:bottom="10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47C1"/>
    <w:multiLevelType w:val="multilevel"/>
    <w:tmpl w:val="E0DCD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18"/>
        <w:szCs w:val="22"/>
        <w:u w:color="000000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</w:abstractNum>
  <w:abstractNum w:abstractNumId="1">
    <w:nsid w:val="1B362BB3"/>
    <w:multiLevelType w:val="hybridMultilevel"/>
    <w:tmpl w:val="9112FE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1FC3"/>
    <w:multiLevelType w:val="hybridMultilevel"/>
    <w:tmpl w:val="44865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B7715"/>
    <w:multiLevelType w:val="hybridMultilevel"/>
    <w:tmpl w:val="C26ACFB2"/>
    <w:lvl w:ilvl="0" w:tplc="83BE8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20C85"/>
    <w:multiLevelType w:val="multilevel"/>
    <w:tmpl w:val="ED6848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</w:abstractNum>
  <w:abstractNum w:abstractNumId="5">
    <w:nsid w:val="5D6C45E9"/>
    <w:multiLevelType w:val="multilevel"/>
    <w:tmpl w:val="D9009016"/>
    <w:lvl w:ilvl="0">
      <w:start w:val="1"/>
      <w:numFmt w:val="upperRoman"/>
      <w:lvlText w:val="%1."/>
      <w:lvlJc w:val="left"/>
      <w:pPr>
        <w:ind w:left="0" w:firstLine="0"/>
      </w:pPr>
      <w:rPr>
        <w:rFonts w:ascii="Verdana" w:eastAsia="Calibri" w:hAnsi="Verdana" w:cs="Times New Roman" w:hint="default"/>
        <w:bCs/>
        <w:iCs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>
    <w:nsid w:val="66EF438D"/>
    <w:multiLevelType w:val="hybridMultilevel"/>
    <w:tmpl w:val="E9621112"/>
    <w:lvl w:ilvl="0" w:tplc="F7786A6E">
      <w:start w:val="1"/>
      <w:numFmt w:val="bullet"/>
      <w:lvlText w:val="в"/>
      <w:lvlJc w:val="left"/>
    </w:lvl>
    <w:lvl w:ilvl="1" w:tplc="3954A198">
      <w:start w:val="2"/>
      <w:numFmt w:val="decimal"/>
      <w:lvlText w:val="%2."/>
      <w:lvlJc w:val="left"/>
      <w:rPr>
        <w:b/>
      </w:rPr>
    </w:lvl>
    <w:lvl w:ilvl="2" w:tplc="59547D9C">
      <w:start w:val="1"/>
      <w:numFmt w:val="decimal"/>
      <w:lvlText w:val="%3)"/>
      <w:lvlJc w:val="left"/>
    </w:lvl>
    <w:lvl w:ilvl="3" w:tplc="642A060C">
      <w:numFmt w:val="decimal"/>
      <w:lvlText w:val=""/>
      <w:lvlJc w:val="left"/>
    </w:lvl>
    <w:lvl w:ilvl="4" w:tplc="551C96CC">
      <w:numFmt w:val="decimal"/>
      <w:lvlText w:val=""/>
      <w:lvlJc w:val="left"/>
    </w:lvl>
    <w:lvl w:ilvl="5" w:tplc="90FEFD78">
      <w:numFmt w:val="decimal"/>
      <w:lvlText w:val=""/>
      <w:lvlJc w:val="left"/>
    </w:lvl>
    <w:lvl w:ilvl="6" w:tplc="761A2576">
      <w:numFmt w:val="decimal"/>
      <w:lvlText w:val=""/>
      <w:lvlJc w:val="left"/>
    </w:lvl>
    <w:lvl w:ilvl="7" w:tplc="712E826A">
      <w:numFmt w:val="decimal"/>
      <w:lvlText w:val=""/>
      <w:lvlJc w:val="left"/>
    </w:lvl>
    <w:lvl w:ilvl="8" w:tplc="7D6AD0CA">
      <w:numFmt w:val="decimal"/>
      <w:lvlText w:val=""/>
      <w:lvlJc w:val="left"/>
    </w:lvl>
  </w:abstractNum>
  <w:abstractNum w:abstractNumId="7">
    <w:nsid w:val="674C0DD0"/>
    <w:multiLevelType w:val="hybridMultilevel"/>
    <w:tmpl w:val="5A50411A"/>
    <w:lvl w:ilvl="0" w:tplc="0AA4924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Arial" w:hAnsi="Arial" w:cs="Arial"/>
          <w:color w:val="000000"/>
          <w:position w:val="0"/>
          <w:sz w:val="18"/>
          <w:szCs w:val="18"/>
          <w:u w:color="000000"/>
          <w:rtl w:val="0"/>
          <w:lang w:val="ru-RU"/>
        </w:rPr>
      </w:lvl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DD"/>
    <w:rsid w:val="000F0515"/>
    <w:rsid w:val="00154B0E"/>
    <w:rsid w:val="00181386"/>
    <w:rsid w:val="002178C8"/>
    <w:rsid w:val="00244904"/>
    <w:rsid w:val="00272412"/>
    <w:rsid w:val="00353CE4"/>
    <w:rsid w:val="003B4D1B"/>
    <w:rsid w:val="004400D5"/>
    <w:rsid w:val="004D3EEE"/>
    <w:rsid w:val="00527DF4"/>
    <w:rsid w:val="005B5843"/>
    <w:rsid w:val="005E4ADD"/>
    <w:rsid w:val="00680C95"/>
    <w:rsid w:val="00700727"/>
    <w:rsid w:val="00764511"/>
    <w:rsid w:val="007A7B8D"/>
    <w:rsid w:val="007C73D9"/>
    <w:rsid w:val="008A7076"/>
    <w:rsid w:val="00925A19"/>
    <w:rsid w:val="009918C2"/>
    <w:rsid w:val="009A4610"/>
    <w:rsid w:val="009B57FD"/>
    <w:rsid w:val="00AC435C"/>
    <w:rsid w:val="00B1547E"/>
    <w:rsid w:val="00B7218E"/>
    <w:rsid w:val="00BA44DB"/>
    <w:rsid w:val="00BB4CC2"/>
    <w:rsid w:val="00BB7DE4"/>
    <w:rsid w:val="00BC7D4D"/>
    <w:rsid w:val="00C3657B"/>
    <w:rsid w:val="00C42E4D"/>
    <w:rsid w:val="00C75AA4"/>
    <w:rsid w:val="00C77973"/>
    <w:rsid w:val="00C83394"/>
    <w:rsid w:val="00C84508"/>
    <w:rsid w:val="00D705CE"/>
    <w:rsid w:val="00DE770F"/>
    <w:rsid w:val="00E84A85"/>
    <w:rsid w:val="00EA450A"/>
    <w:rsid w:val="00EC76B1"/>
    <w:rsid w:val="00FA0E42"/>
    <w:rsid w:val="00FD1537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DF4"/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527DF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527DF4"/>
    <w:rPr>
      <w:rFonts w:ascii="Times New Roman" w:eastAsia="Batang" w:hAnsi="Times New Roman" w:cs="Times New Roman"/>
      <w:sz w:val="28"/>
      <w:szCs w:val="20"/>
      <w:lang w:eastAsia="ru-RU"/>
    </w:rPr>
  </w:style>
  <w:style w:type="numbering" w:customStyle="1" w:styleId="a">
    <w:name w:val="С числами"/>
    <w:rsid w:val="00527DF4"/>
    <w:pPr>
      <w:numPr>
        <w:numId w:val="2"/>
      </w:numPr>
    </w:pPr>
  </w:style>
  <w:style w:type="paragraph" w:customStyle="1" w:styleId="a6">
    <w:name w:val="Абзац Госслужба РК"/>
    <w:basedOn w:val="a0"/>
    <w:link w:val="a7"/>
    <w:qFormat/>
    <w:rsid w:val="00FF4B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7">
    <w:name w:val="Абзац Госслужба РК Знак"/>
    <w:link w:val="a6"/>
    <w:rsid w:val="00FF4BB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ead1">
    <w:name w:val="Head1"/>
    <w:basedOn w:val="a0"/>
    <w:uiPriority w:val="99"/>
    <w:rsid w:val="00C75A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-Bold" w:hAnsi="Calibri-Bold" w:cs="Calibri-Bold"/>
      <w:b/>
      <w:bCs/>
      <w:color w:val="000000"/>
      <w:sz w:val="28"/>
      <w:szCs w:val="28"/>
      <w:lang w:val="en-US" w:eastAsia="ru-RU"/>
    </w:rPr>
  </w:style>
  <w:style w:type="paragraph" w:customStyle="1" w:styleId="BasicParagraph">
    <w:name w:val="[Basic Paragraph]"/>
    <w:basedOn w:val="a0"/>
    <w:uiPriority w:val="99"/>
    <w:rsid w:val="00C75A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ru-RU"/>
    </w:rPr>
  </w:style>
  <w:style w:type="paragraph" w:styleId="a8">
    <w:name w:val="Balloon Text"/>
    <w:basedOn w:val="a0"/>
    <w:link w:val="a9"/>
    <w:uiPriority w:val="99"/>
    <w:semiHidden/>
    <w:unhideWhenUsed/>
    <w:rsid w:val="004D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D3EEE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rsid w:val="00EC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1"/>
    <w:uiPriority w:val="99"/>
    <w:semiHidden/>
    <w:unhideWhenUsed/>
    <w:rsid w:val="005B5843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B58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B5843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58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5843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DF4"/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527DF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527DF4"/>
    <w:rPr>
      <w:rFonts w:ascii="Times New Roman" w:eastAsia="Batang" w:hAnsi="Times New Roman" w:cs="Times New Roman"/>
      <w:sz w:val="28"/>
      <w:szCs w:val="20"/>
      <w:lang w:eastAsia="ru-RU"/>
    </w:rPr>
  </w:style>
  <w:style w:type="numbering" w:customStyle="1" w:styleId="a">
    <w:name w:val="С числами"/>
    <w:rsid w:val="00527DF4"/>
    <w:pPr>
      <w:numPr>
        <w:numId w:val="2"/>
      </w:numPr>
    </w:pPr>
  </w:style>
  <w:style w:type="paragraph" w:customStyle="1" w:styleId="a6">
    <w:name w:val="Абзац Госслужба РК"/>
    <w:basedOn w:val="a0"/>
    <w:link w:val="a7"/>
    <w:qFormat/>
    <w:rsid w:val="00FF4B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7">
    <w:name w:val="Абзац Госслужба РК Знак"/>
    <w:link w:val="a6"/>
    <w:rsid w:val="00FF4BB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ead1">
    <w:name w:val="Head1"/>
    <w:basedOn w:val="a0"/>
    <w:uiPriority w:val="99"/>
    <w:rsid w:val="00C75A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-Bold" w:hAnsi="Calibri-Bold" w:cs="Calibri-Bold"/>
      <w:b/>
      <w:bCs/>
      <w:color w:val="000000"/>
      <w:sz w:val="28"/>
      <w:szCs w:val="28"/>
      <w:lang w:val="en-US" w:eastAsia="ru-RU"/>
    </w:rPr>
  </w:style>
  <w:style w:type="paragraph" w:customStyle="1" w:styleId="BasicParagraph">
    <w:name w:val="[Basic Paragraph]"/>
    <w:basedOn w:val="a0"/>
    <w:uiPriority w:val="99"/>
    <w:rsid w:val="00C75A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ru-RU"/>
    </w:rPr>
  </w:style>
  <w:style w:type="paragraph" w:styleId="a8">
    <w:name w:val="Balloon Text"/>
    <w:basedOn w:val="a0"/>
    <w:link w:val="a9"/>
    <w:uiPriority w:val="99"/>
    <w:semiHidden/>
    <w:unhideWhenUsed/>
    <w:rsid w:val="004D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D3EEE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rsid w:val="00EC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1"/>
    <w:uiPriority w:val="99"/>
    <w:semiHidden/>
    <w:unhideWhenUsed/>
    <w:rsid w:val="005B5843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5B58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5B5843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58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584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Мурат Алниязов</cp:lastModifiedBy>
  <cp:revision>7</cp:revision>
  <cp:lastPrinted>2018-02-14T10:23:00Z</cp:lastPrinted>
  <dcterms:created xsi:type="dcterms:W3CDTF">2018-03-14T03:48:00Z</dcterms:created>
  <dcterms:modified xsi:type="dcterms:W3CDTF">2018-03-15T12:18:00Z</dcterms:modified>
</cp:coreProperties>
</file>