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54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"/>
        <w:gridCol w:w="2185"/>
        <w:gridCol w:w="1536"/>
        <w:gridCol w:w="1464"/>
        <w:gridCol w:w="1185"/>
        <w:gridCol w:w="2193"/>
      </w:tblGrid>
      <w:tr w:rsidR="00294814" w:rsidTr="00294814">
        <w:trPr>
          <w:trHeight w:val="83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814" w:rsidRPr="00294814" w:rsidRDefault="00294814" w:rsidP="00294814">
            <w:pPr>
              <w:pStyle w:val="Style46"/>
              <w:widowControl/>
              <w:ind w:left="10" w:hanging="10"/>
              <w:rPr>
                <w:rStyle w:val="FontStyle77"/>
                <w:b/>
              </w:rPr>
            </w:pPr>
            <w:r w:rsidRPr="00294814">
              <w:rPr>
                <w:rStyle w:val="FontStyle77"/>
                <w:b/>
              </w:rPr>
              <w:t xml:space="preserve">№ </w:t>
            </w:r>
            <w:proofErr w:type="gramStart"/>
            <w:r w:rsidRPr="00294814">
              <w:rPr>
                <w:rStyle w:val="FontStyle77"/>
                <w:b/>
              </w:rPr>
              <w:t>л</w:t>
            </w:r>
            <w:proofErr w:type="gramEnd"/>
            <w:r w:rsidRPr="00294814">
              <w:rPr>
                <w:rStyle w:val="FontStyle77"/>
                <w:b/>
              </w:rPr>
              <w:t>/л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814" w:rsidRPr="00294814" w:rsidRDefault="00294814" w:rsidP="00294814">
            <w:pPr>
              <w:pStyle w:val="Style46"/>
              <w:widowControl/>
              <w:spacing w:line="240" w:lineRule="auto"/>
              <w:ind w:left="250"/>
              <w:jc w:val="left"/>
              <w:rPr>
                <w:rStyle w:val="FontStyle77"/>
                <w:b/>
              </w:rPr>
            </w:pPr>
            <w:r w:rsidRPr="00294814">
              <w:rPr>
                <w:rStyle w:val="FontStyle77"/>
                <w:b/>
              </w:rPr>
              <w:t>Застрахованное имущество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814" w:rsidRPr="00294814" w:rsidRDefault="00294814" w:rsidP="00294814">
            <w:pPr>
              <w:pStyle w:val="Style21"/>
              <w:widowControl/>
              <w:rPr>
                <w:rStyle w:val="FontStyle77"/>
                <w:b/>
              </w:rPr>
            </w:pPr>
            <w:r w:rsidRPr="00294814">
              <w:rPr>
                <w:rStyle w:val="FontStyle77"/>
                <w:b/>
              </w:rPr>
              <w:t xml:space="preserve">Рыночная стоимость имущества, </w:t>
            </w:r>
            <w:proofErr w:type="spellStart"/>
            <w:r w:rsidRPr="00294814">
              <w:rPr>
                <w:rStyle w:val="FontStyle77"/>
                <w:b/>
              </w:rPr>
              <w:t>тг</w:t>
            </w:r>
            <w:proofErr w:type="spellEnd"/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814" w:rsidRPr="00294814" w:rsidRDefault="00294814" w:rsidP="00294814">
            <w:pPr>
              <w:pStyle w:val="Style21"/>
              <w:widowControl/>
              <w:ind w:left="269"/>
              <w:rPr>
                <w:rStyle w:val="FontStyle77"/>
                <w:b/>
              </w:rPr>
            </w:pPr>
            <w:r w:rsidRPr="00294814">
              <w:rPr>
                <w:rStyle w:val="FontStyle77"/>
                <w:b/>
              </w:rPr>
              <w:t xml:space="preserve">Страховая сумма, </w:t>
            </w:r>
            <w:proofErr w:type="spellStart"/>
            <w:r w:rsidRPr="00294814">
              <w:rPr>
                <w:rStyle w:val="FontStyle77"/>
                <w:b/>
              </w:rPr>
              <w:t>тг</w:t>
            </w:r>
            <w:proofErr w:type="spellEnd"/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814" w:rsidRPr="00294814" w:rsidRDefault="00294814" w:rsidP="00294814">
            <w:pPr>
              <w:pStyle w:val="Style21"/>
              <w:widowControl/>
              <w:spacing w:line="221" w:lineRule="exact"/>
              <w:jc w:val="left"/>
              <w:rPr>
                <w:rStyle w:val="FontStyle77"/>
                <w:b/>
              </w:rPr>
            </w:pPr>
            <w:r w:rsidRPr="00294814">
              <w:rPr>
                <w:rStyle w:val="FontStyle77"/>
                <w:b/>
              </w:rPr>
              <w:t xml:space="preserve">Страховая премия, </w:t>
            </w:r>
            <w:proofErr w:type="spellStart"/>
            <w:r w:rsidRPr="00294814">
              <w:rPr>
                <w:rStyle w:val="FontStyle77"/>
                <w:b/>
              </w:rPr>
              <w:t>тг</w:t>
            </w:r>
            <w:proofErr w:type="spellEnd"/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814" w:rsidRPr="00294814" w:rsidRDefault="00294814" w:rsidP="00294814">
            <w:pPr>
              <w:pStyle w:val="Style46"/>
              <w:widowControl/>
              <w:spacing w:line="240" w:lineRule="auto"/>
              <w:ind w:left="672"/>
              <w:jc w:val="left"/>
              <w:rPr>
                <w:rStyle w:val="FontStyle77"/>
                <w:b/>
              </w:rPr>
            </w:pPr>
            <w:r w:rsidRPr="00294814">
              <w:rPr>
                <w:rStyle w:val="FontStyle77"/>
                <w:b/>
              </w:rPr>
              <w:t>Франшиза</w:t>
            </w:r>
          </w:p>
        </w:tc>
      </w:tr>
      <w:tr w:rsidR="00294814" w:rsidTr="00294814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14" w:rsidRDefault="00294814" w:rsidP="00294814">
            <w:pPr>
              <w:pStyle w:val="Style46"/>
              <w:widowControl/>
              <w:spacing w:line="240" w:lineRule="auto"/>
              <w:rPr>
                <w:rStyle w:val="FontStyle77"/>
              </w:rPr>
            </w:pPr>
            <w:r>
              <w:rPr>
                <w:rStyle w:val="FontStyle77"/>
              </w:rPr>
              <w:t>I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14" w:rsidRDefault="00294814" w:rsidP="00294814">
            <w:pPr>
              <w:pStyle w:val="Style45"/>
              <w:widowControl/>
              <w:ind w:right="86" w:firstLine="10"/>
              <w:rPr>
                <w:rStyle w:val="FontStyle77"/>
              </w:rPr>
            </w:pPr>
            <w:r>
              <w:rPr>
                <w:rStyle w:val="FontStyle77"/>
              </w:rPr>
              <w:t xml:space="preserve">Здание ("коробка"), включая стены, перекрытия, кровлю, внутреннюю и внешнюю отделки - нежилые помещения и крытые парковочные места, общей площадью 3 019,7 </w:t>
            </w:r>
            <w:proofErr w:type="spellStart"/>
            <w:r>
              <w:rPr>
                <w:rStyle w:val="FontStyle77"/>
              </w:rPr>
              <w:t>кв</w:t>
            </w:r>
            <w:proofErr w:type="gramStart"/>
            <w:r>
              <w:rPr>
                <w:rStyle w:val="FontStyle77"/>
              </w:rPr>
              <w:t>.м</w:t>
            </w:r>
            <w:proofErr w:type="spellEnd"/>
            <w:proofErr w:type="gramEnd"/>
            <w:r>
              <w:rPr>
                <w:rStyle w:val="FontStyle77"/>
              </w:rPr>
              <w:t xml:space="preserve"> (кадастровый номер: 20-313-003</w:t>
            </w:r>
            <w:r>
              <w:rPr>
                <w:rStyle w:val="FontStyle77"/>
              </w:rPr>
              <w:softHyphen/>
              <w:t xml:space="preserve">160) с долей земельного участка площадью 0,0391 га по адресу, г. Алматы. ул. </w:t>
            </w:r>
            <w:proofErr w:type="spellStart"/>
            <w:r>
              <w:rPr>
                <w:rStyle w:val="FontStyle77"/>
              </w:rPr>
              <w:t>Байзакова</w:t>
            </w:r>
            <w:proofErr w:type="spellEnd"/>
            <w:r>
              <w:rPr>
                <w:rStyle w:val="FontStyle77"/>
              </w:rPr>
              <w:t>, 280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14" w:rsidRDefault="00294814" w:rsidP="00294814">
            <w:pPr>
              <w:pStyle w:val="Style46"/>
              <w:widowControl/>
              <w:spacing w:line="24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1 425 442 000,00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14" w:rsidRDefault="00294814" w:rsidP="00294814">
            <w:pPr>
              <w:pStyle w:val="Style46"/>
              <w:widowControl/>
              <w:spacing w:line="24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1 425 442 000,00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14" w:rsidRDefault="00294814" w:rsidP="00294814">
            <w:pPr>
              <w:pStyle w:val="Style16"/>
              <w:widowControl/>
              <w:spacing w:line="276" w:lineRule="auto"/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4814" w:rsidRDefault="00294814" w:rsidP="00294814">
            <w:pPr>
              <w:pStyle w:val="Style45"/>
              <w:widowControl/>
              <w:spacing w:line="221" w:lineRule="exact"/>
              <w:ind w:right="58"/>
              <w:rPr>
                <w:rStyle w:val="FontStyle77"/>
              </w:rPr>
            </w:pPr>
            <w:r>
              <w:rPr>
                <w:rStyle w:val="FontStyle77"/>
              </w:rPr>
              <w:t>не более 0,5% от общей страховой выплаты по каждому и любому страховому случаю; не более 7% от общей страховой выплаты по пожару, взрыву, землетрясению различных локализаций; не более 7% от общей страховой суммы при полной гибели имущества.</w:t>
            </w:r>
          </w:p>
          <w:p w:rsidR="00294814" w:rsidRDefault="00294814" w:rsidP="00294814">
            <w:pPr>
              <w:pStyle w:val="Style45"/>
              <w:widowControl/>
              <w:spacing w:line="221" w:lineRule="exact"/>
              <w:ind w:right="58"/>
              <w:rPr>
                <w:rStyle w:val="FontStyle77"/>
              </w:rPr>
            </w:pPr>
            <w:r>
              <w:rPr>
                <w:rStyle w:val="FontStyle77"/>
              </w:rPr>
              <w:t>По риску терроризм - не более 15 000 000 тенге по каждому и любому страховому случаю.</w:t>
            </w:r>
          </w:p>
        </w:tc>
      </w:tr>
    </w:tbl>
    <w:p w:rsidR="00442591" w:rsidRPr="00294814" w:rsidRDefault="00294814" w:rsidP="00294814">
      <w:pPr>
        <w:jc w:val="center"/>
        <w:rPr>
          <w:b/>
        </w:rPr>
      </w:pPr>
      <w:r w:rsidRPr="00294814">
        <w:rPr>
          <w:b/>
        </w:rPr>
        <w:t>ТЕХНИЧЕСКАЯ СПЕ</w:t>
      </w:r>
      <w:bookmarkStart w:id="0" w:name="_GoBack"/>
      <w:bookmarkEnd w:id="0"/>
      <w:r w:rsidRPr="00294814">
        <w:rPr>
          <w:b/>
        </w:rPr>
        <w:t>ЦИФИКАЦИЯ</w:t>
      </w:r>
    </w:p>
    <w:sectPr w:rsidR="00442591" w:rsidRPr="0029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F2"/>
    <w:rsid w:val="00294814"/>
    <w:rsid w:val="00442591"/>
    <w:rsid w:val="0082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14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294814"/>
  </w:style>
  <w:style w:type="paragraph" w:customStyle="1" w:styleId="Style21">
    <w:name w:val="Style21"/>
    <w:basedOn w:val="a"/>
    <w:uiPriority w:val="99"/>
    <w:rsid w:val="00294814"/>
    <w:pPr>
      <w:spacing w:line="230" w:lineRule="exact"/>
      <w:jc w:val="center"/>
    </w:pPr>
  </w:style>
  <w:style w:type="paragraph" w:customStyle="1" w:styleId="Style45">
    <w:name w:val="Style45"/>
    <w:basedOn w:val="a"/>
    <w:uiPriority w:val="99"/>
    <w:rsid w:val="00294814"/>
    <w:pPr>
      <w:spacing w:line="230" w:lineRule="exact"/>
    </w:pPr>
  </w:style>
  <w:style w:type="paragraph" w:customStyle="1" w:styleId="Style46">
    <w:name w:val="Style46"/>
    <w:basedOn w:val="a"/>
    <w:uiPriority w:val="99"/>
    <w:rsid w:val="00294814"/>
    <w:pPr>
      <w:spacing w:line="230" w:lineRule="exact"/>
      <w:jc w:val="both"/>
    </w:pPr>
  </w:style>
  <w:style w:type="character" w:customStyle="1" w:styleId="FontStyle77">
    <w:name w:val="Font Style77"/>
    <w:basedOn w:val="a0"/>
    <w:uiPriority w:val="99"/>
    <w:rsid w:val="00294814"/>
    <w:rPr>
      <w:rFonts w:ascii="Arial" w:hAnsi="Arial" w:cs="Arial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14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294814"/>
  </w:style>
  <w:style w:type="paragraph" w:customStyle="1" w:styleId="Style21">
    <w:name w:val="Style21"/>
    <w:basedOn w:val="a"/>
    <w:uiPriority w:val="99"/>
    <w:rsid w:val="00294814"/>
    <w:pPr>
      <w:spacing w:line="230" w:lineRule="exact"/>
      <w:jc w:val="center"/>
    </w:pPr>
  </w:style>
  <w:style w:type="paragraph" w:customStyle="1" w:styleId="Style45">
    <w:name w:val="Style45"/>
    <w:basedOn w:val="a"/>
    <w:uiPriority w:val="99"/>
    <w:rsid w:val="00294814"/>
    <w:pPr>
      <w:spacing w:line="230" w:lineRule="exact"/>
    </w:pPr>
  </w:style>
  <w:style w:type="paragraph" w:customStyle="1" w:styleId="Style46">
    <w:name w:val="Style46"/>
    <w:basedOn w:val="a"/>
    <w:uiPriority w:val="99"/>
    <w:rsid w:val="00294814"/>
    <w:pPr>
      <w:spacing w:line="230" w:lineRule="exact"/>
      <w:jc w:val="both"/>
    </w:pPr>
  </w:style>
  <w:style w:type="character" w:customStyle="1" w:styleId="FontStyle77">
    <w:name w:val="Font Style77"/>
    <w:basedOn w:val="a0"/>
    <w:uiPriority w:val="99"/>
    <w:rsid w:val="00294814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2016-08-05T04:46:00Z</dcterms:created>
  <dcterms:modified xsi:type="dcterms:W3CDTF">2016-08-05T04:47:00Z</dcterms:modified>
</cp:coreProperties>
</file>